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065F" w14:textId="77777777" w:rsidR="0092646C" w:rsidRPr="00CD0698" w:rsidRDefault="0092646C" w:rsidP="0092646C">
      <w:pPr>
        <w:shd w:val="clear" w:color="auto" w:fill="FFFFFF"/>
        <w:spacing w:after="240" w:line="270" w:lineRule="atLeast"/>
        <w:jc w:val="righ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УТВЕРЖДЕН</w:t>
      </w:r>
    </w:p>
    <w:p w14:paraId="61FA76D4" w14:textId="7FDFD293" w:rsidR="000471AE" w:rsidRPr="00CD0698" w:rsidRDefault="000471AE" w:rsidP="0092646C">
      <w:pPr>
        <w:shd w:val="clear" w:color="auto" w:fill="FFFFFF"/>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Решением единственного учредителя №1/2016</w:t>
      </w:r>
    </w:p>
    <w:p w14:paraId="6F56A303" w14:textId="77777777" w:rsidR="0092646C" w:rsidRPr="00CD0698" w:rsidRDefault="0092646C" w:rsidP="0092646C">
      <w:pPr>
        <w:shd w:val="clear" w:color="auto" w:fill="FFFFFF"/>
        <w:spacing w:after="0" w:line="270" w:lineRule="atLeast"/>
        <w:jc w:val="righ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xml:space="preserve">Общества с ограниченной ответственностью </w:t>
      </w:r>
    </w:p>
    <w:p w14:paraId="69B89815" w14:textId="77777777" w:rsidR="0092646C" w:rsidRPr="00CD0698" w:rsidRDefault="0092646C" w:rsidP="0092646C">
      <w:pPr>
        <w:shd w:val="clear" w:color="auto" w:fill="FFFFFF"/>
        <w:spacing w:after="0" w:line="270" w:lineRule="atLeast"/>
        <w:jc w:val="righ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w:t>
      </w:r>
      <w:r>
        <w:rPr>
          <w:rFonts w:ascii="Times New Roman" w:hAnsi="Times New Roman" w:cs="Times New Roman"/>
          <w:kern w:val="22"/>
          <w:sz w:val="21"/>
          <w:szCs w:val="21"/>
        </w:rPr>
        <w:t>Ромашка</w:t>
      </w:r>
      <w:r w:rsidRPr="00CD0698">
        <w:rPr>
          <w:rFonts w:ascii="Times New Roman" w:eastAsia="Times New Roman" w:hAnsi="Times New Roman" w:cs="Times New Roman"/>
          <w:sz w:val="21"/>
          <w:szCs w:val="21"/>
        </w:rPr>
        <w:t xml:space="preserve">» от </w:t>
      </w:r>
      <w:r>
        <w:rPr>
          <w:rFonts w:ascii="Times New Roman" w:eastAsia="Times New Roman" w:hAnsi="Times New Roman" w:cs="Times New Roman"/>
          <w:sz w:val="21"/>
          <w:szCs w:val="21"/>
        </w:rPr>
        <w:t>«30» августа 2016 года</w:t>
      </w:r>
      <w:r w:rsidRPr="00CD0698">
        <w:rPr>
          <w:rFonts w:ascii="Times New Roman" w:eastAsia="Times New Roman" w:hAnsi="Times New Roman" w:cs="Times New Roman"/>
          <w:sz w:val="21"/>
          <w:szCs w:val="21"/>
        </w:rPr>
        <w:br/>
        <w:t> </w:t>
      </w:r>
    </w:p>
    <w:p w14:paraId="69AF5058"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05AA1D55"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6A3405CA"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68CF1443"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6B492E2C"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717D3409"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6B422664" w14:textId="77777777" w:rsidR="0092646C" w:rsidRPr="00CD0698" w:rsidRDefault="0092646C" w:rsidP="0092646C">
      <w:pPr>
        <w:shd w:val="clear" w:color="auto" w:fill="FFFFFF"/>
        <w:spacing w:before="240" w:after="86" w:line="240" w:lineRule="auto"/>
        <w:jc w:val="center"/>
        <w:outlineLvl w:val="1"/>
        <w:rPr>
          <w:rFonts w:ascii="Times New Roman" w:eastAsia="Times New Roman" w:hAnsi="Times New Roman" w:cs="Times New Roman"/>
          <w:sz w:val="42"/>
          <w:szCs w:val="42"/>
        </w:rPr>
      </w:pPr>
      <w:r w:rsidRPr="00CD0698">
        <w:rPr>
          <w:rFonts w:ascii="Times New Roman" w:eastAsia="Times New Roman" w:hAnsi="Times New Roman" w:cs="Times New Roman"/>
          <w:sz w:val="42"/>
          <w:szCs w:val="42"/>
        </w:rPr>
        <w:t>УСТАВ</w:t>
      </w:r>
      <w:r w:rsidRPr="00CD0698">
        <w:rPr>
          <w:rFonts w:ascii="Times New Roman" w:eastAsia="Times New Roman" w:hAnsi="Times New Roman" w:cs="Times New Roman"/>
          <w:sz w:val="42"/>
          <w:szCs w:val="42"/>
        </w:rPr>
        <w:br/>
        <w:t>Общества с ограниченной ответственностью «</w:t>
      </w:r>
      <w:r>
        <w:rPr>
          <w:rFonts w:ascii="Times New Roman" w:eastAsia="Times New Roman" w:hAnsi="Times New Roman" w:cs="Times New Roman"/>
          <w:sz w:val="42"/>
          <w:szCs w:val="42"/>
        </w:rPr>
        <w:t>Ромашка</w:t>
      </w:r>
      <w:r w:rsidRPr="00CD0698">
        <w:rPr>
          <w:rFonts w:ascii="Times New Roman" w:eastAsia="Times New Roman" w:hAnsi="Times New Roman" w:cs="Times New Roman"/>
          <w:sz w:val="42"/>
          <w:szCs w:val="42"/>
        </w:rPr>
        <w:t>»</w:t>
      </w:r>
    </w:p>
    <w:p w14:paraId="63C7C489"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01CB9F81"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7BB2C245"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13D3C9EE"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3EF6796A" w14:textId="77777777" w:rsidR="0092646C" w:rsidRPr="00CD0698" w:rsidRDefault="0092646C" w:rsidP="0092646C">
      <w:pPr>
        <w:shd w:val="clear" w:color="auto" w:fill="FFFFFF"/>
        <w:spacing w:after="240" w:line="270" w:lineRule="atLeast"/>
        <w:rPr>
          <w:rFonts w:ascii="Times New Roman" w:eastAsia="Times New Roman" w:hAnsi="Times New Roman" w:cs="Times New Roman"/>
          <w:sz w:val="21"/>
          <w:szCs w:val="21"/>
        </w:rPr>
      </w:pPr>
      <w:r w:rsidRPr="00CD0698">
        <w:rPr>
          <w:rFonts w:ascii="Times New Roman" w:eastAsia="Times New Roman" w:hAnsi="Times New Roman" w:cs="Times New Roman"/>
          <w:sz w:val="21"/>
          <w:szCs w:val="21"/>
        </w:rPr>
        <w:t> </w:t>
      </w:r>
    </w:p>
    <w:p w14:paraId="109CBC11"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67E78282"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3786A71E"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43C60756"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1F143520"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6546E005"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6B0D0006"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6CC6C8B5"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210EC290"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4E4ADD10" w14:textId="77777777" w:rsidR="0092646C" w:rsidRPr="00CD0698" w:rsidRDefault="0092646C" w:rsidP="0092646C">
      <w:pPr>
        <w:shd w:val="clear" w:color="auto" w:fill="FFFFFF"/>
        <w:spacing w:after="240" w:line="270" w:lineRule="atLeast"/>
        <w:jc w:val="center"/>
        <w:rPr>
          <w:rFonts w:ascii="Times New Roman" w:eastAsia="Times New Roman" w:hAnsi="Times New Roman" w:cs="Times New Roman"/>
          <w:sz w:val="21"/>
          <w:szCs w:val="21"/>
        </w:rPr>
      </w:pPr>
    </w:p>
    <w:p w14:paraId="290F84FB" w14:textId="68697793" w:rsidR="0092646C" w:rsidRPr="00CD0698" w:rsidRDefault="008C7483" w:rsidP="0092646C">
      <w:pPr>
        <w:shd w:val="clear" w:color="auto" w:fill="FFFFFF"/>
        <w:spacing w:after="240" w:line="270" w:lineRule="atLeast"/>
        <w:jc w:val="center"/>
        <w:rPr>
          <w:rFonts w:ascii="Times New Roman" w:hAnsi="Times New Roman" w:cs="Times New Roman"/>
        </w:rPr>
      </w:pPr>
      <w:r>
        <w:rPr>
          <w:rFonts w:ascii="Times New Roman" w:eastAsia="Times New Roman" w:hAnsi="Times New Roman" w:cs="Times New Roman"/>
          <w:sz w:val="21"/>
          <w:szCs w:val="21"/>
        </w:rPr>
        <w:t>Санкт-Петербург</w:t>
      </w:r>
      <w:bookmarkStart w:id="0" w:name="_GoBack"/>
      <w:bookmarkEnd w:id="0"/>
      <w:r w:rsidR="0092646C" w:rsidRPr="00CD0698">
        <w:rPr>
          <w:rFonts w:ascii="Times New Roman" w:eastAsia="Times New Roman" w:hAnsi="Times New Roman" w:cs="Times New Roman"/>
          <w:sz w:val="21"/>
          <w:szCs w:val="21"/>
        </w:rPr>
        <w:br/>
      </w:r>
      <w:r>
        <w:rPr>
          <w:rFonts w:ascii="Times New Roman" w:eastAsia="Times New Roman" w:hAnsi="Times New Roman" w:cs="Times New Roman"/>
          <w:sz w:val="21"/>
          <w:szCs w:val="21"/>
        </w:rPr>
        <w:t>2016</w:t>
      </w:r>
      <w:r w:rsidR="0092646C" w:rsidRPr="00CD0698">
        <w:rPr>
          <w:rFonts w:ascii="Times New Roman" w:eastAsia="Times New Roman" w:hAnsi="Times New Roman" w:cs="Times New Roman"/>
          <w:sz w:val="21"/>
          <w:szCs w:val="21"/>
        </w:rPr>
        <w:t xml:space="preserve"> год</w:t>
      </w:r>
      <w:r w:rsidR="0092646C" w:rsidRPr="00CD0698">
        <w:rPr>
          <w:rFonts w:ascii="Times New Roman" w:eastAsia="Times New Roman" w:hAnsi="Times New Roman" w:cs="Times New Roman"/>
          <w:sz w:val="21"/>
          <w:szCs w:val="21"/>
        </w:rPr>
        <w:br/>
      </w:r>
    </w:p>
    <w:p w14:paraId="536D66AD" w14:textId="77777777" w:rsidR="0092646C" w:rsidRPr="00CD0698" w:rsidRDefault="0092646C" w:rsidP="0092646C">
      <w:pPr>
        <w:rPr>
          <w:rFonts w:ascii="Times New Roman" w:eastAsia="Arial Unicode MS" w:hAnsi="Times New Roman" w:cs="Times New Roman"/>
          <w:lang w:eastAsia="en-US"/>
        </w:rPr>
      </w:pPr>
    </w:p>
    <w:p w14:paraId="7E37A054" w14:textId="77777777" w:rsidR="00275E79" w:rsidRPr="00CD0698" w:rsidRDefault="00275E79" w:rsidP="005F7BB1">
      <w:pPr>
        <w:pStyle w:val="a"/>
        <w:spacing w:after="0"/>
        <w:jc w:val="center"/>
        <w:rPr>
          <w:rFonts w:ascii="Times New Roman" w:hAnsi="Times New Roman" w:cs="Times New Roman"/>
        </w:rPr>
      </w:pPr>
    </w:p>
    <w:p w14:paraId="1A4704EE" w14:textId="39C9575A" w:rsidR="0092646C" w:rsidRPr="00CD0698" w:rsidRDefault="0092646C" w:rsidP="005F7BB1">
      <w:pPr>
        <w:pStyle w:val="a"/>
        <w:spacing w:after="0"/>
        <w:jc w:val="center"/>
      </w:pPr>
      <w:r w:rsidRPr="00CD0698">
        <w:rPr>
          <w:rFonts w:ascii="Times New Roman" w:hAnsi="Times New Roman" w:cs="Times New Roman"/>
        </w:rPr>
        <w:lastRenderedPageBreak/>
        <w:t>1.ОБЩИЕ ПОЛОЖЕНИЯ</w:t>
      </w:r>
    </w:p>
    <w:p w14:paraId="3194D6F5"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1.1. Общество с ограниченной ответственностью «</w:t>
      </w:r>
      <w:r>
        <w:rPr>
          <w:rFonts w:ascii="Times New Roman" w:hAnsi="Times New Roman" w:cs="Times New Roman"/>
        </w:rPr>
        <w:t>Ромашка</w:t>
      </w:r>
      <w:r w:rsidRPr="00CD0698">
        <w:rPr>
          <w:rFonts w:ascii="Times New Roman" w:hAnsi="Times New Roman" w:cs="Times New Roman"/>
        </w:rPr>
        <w:t>», - (именуемое в дальнейшем Общество) создано в соответствии с Гражданским кодексом Российской Федерации, Федеральным законом "Об Обществах с ограниченной ответственностью" (далее по тексту – Федеральный закон), другими нормативными актами, регулирующими создание и деятельность хозяйственных обществ на территории РФ и решением о создании Общества.</w:t>
      </w:r>
    </w:p>
    <w:p w14:paraId="45B2DCAC" w14:textId="1E1AF98F" w:rsidR="002F3860" w:rsidRPr="00CD0698" w:rsidRDefault="0092646C" w:rsidP="002F3860">
      <w:pPr>
        <w:spacing w:after="0"/>
        <w:jc w:val="both"/>
        <w:rPr>
          <w:rFonts w:ascii="Times New Roman" w:hAnsi="Times New Roman" w:cs="Times New Roman"/>
        </w:rPr>
      </w:pPr>
      <w:r w:rsidRPr="00CD0698">
        <w:rPr>
          <w:rFonts w:ascii="Times New Roman" w:hAnsi="Times New Roman" w:cs="Times New Roman"/>
        </w:rPr>
        <w:t xml:space="preserve">1.2. </w:t>
      </w:r>
      <w:r w:rsidR="002F3860" w:rsidRPr="00CD0698">
        <w:rPr>
          <w:rFonts w:ascii="Times New Roman" w:hAnsi="Times New Roman" w:cs="Times New Roman"/>
        </w:rPr>
        <w:t xml:space="preserve">Полное фирменное наименование Общества на русском языке: </w:t>
      </w:r>
      <w:r>
        <w:rPr>
          <w:rFonts w:ascii="Times New Roman" w:hAnsi="Times New Roman" w:cs="Times New Roman"/>
          <w:kern w:val="22"/>
        </w:rPr>
        <w:t>Общество с ограниченной ответственностью "Ромашка"</w:t>
      </w:r>
      <w:r w:rsidR="002F3860" w:rsidRPr="00CD0698">
        <w:rPr>
          <w:rFonts w:ascii="Times New Roman" w:hAnsi="Times New Roman" w:cs="Times New Roman"/>
        </w:rPr>
        <w:t>.</w:t>
      </w:r>
    </w:p>
    <w:p w14:paraId="51CAF840" w14:textId="37B357A5" w:rsidR="002F3860" w:rsidRPr="00CD0698" w:rsidRDefault="002F3860" w:rsidP="00B37D48">
      <w:pPr>
        <w:spacing w:after="0"/>
        <w:rPr>
          <w:rFonts w:ascii="Times New Roman" w:hAnsi="Times New Roman" w:cs="Times New Roman"/>
        </w:rPr>
      </w:pPr>
      <w:r w:rsidRPr="00CD0698">
        <w:rPr>
          <w:rFonts w:ascii="Times New Roman" w:hAnsi="Times New Roman" w:cs="Times New Roman"/>
        </w:rPr>
        <w:t>Сокращенное</w:t>
      </w:r>
      <w:r w:rsidR="00B37D48" w:rsidRPr="00B37D48">
        <w:rPr>
          <w:rFonts w:ascii="Times New Roman" w:hAnsi="Times New Roman" w:cs="Times New Roman"/>
        </w:rPr>
        <w:t xml:space="preserve"> </w:t>
      </w:r>
      <w:r w:rsidR="00B37D48">
        <w:rPr>
          <w:rFonts w:ascii="Times New Roman" w:hAnsi="Times New Roman" w:cs="Times New Roman"/>
        </w:rPr>
        <w:t>фирменное</w:t>
      </w:r>
      <w:r w:rsidRPr="00CD0698">
        <w:rPr>
          <w:rFonts w:ascii="Times New Roman" w:hAnsi="Times New Roman" w:cs="Times New Roman"/>
        </w:rPr>
        <w:t xml:space="preserve"> наименование Общества на русском языке: </w:t>
      </w:r>
      <w:r>
        <w:rPr>
          <w:rFonts w:ascii="Times New Roman" w:hAnsi="Times New Roman" w:cs="Times New Roman"/>
        </w:rPr>
        <w:t>ООО "Ромашка"</w:t>
      </w:r>
      <w:r w:rsidRPr="00CD0698">
        <w:rPr>
          <w:rFonts w:ascii="Times New Roman" w:hAnsi="Times New Roman" w:cs="Times New Roman"/>
        </w:rPr>
        <w:t>.</w:t>
      </w:r>
      <w:r w:rsidR="00E264A7" w:rsidRPr="00CD0698">
        <w:rPr>
          <w:rFonts w:ascii="Times New Roman" w:hAnsi="Times New Roman" w:cs="Times New Roman"/>
        </w:rPr>
        <w:t xml:space="preserve"> </w:t>
      </w:r>
    </w:p>
    <w:p w14:paraId="223212ED" w14:textId="77777777" w:rsidR="0092646C" w:rsidRPr="00CD0698" w:rsidRDefault="009564C9" w:rsidP="0092646C">
      <w:pPr>
        <w:pStyle w:val="ConsPlusNormal"/>
        <w:widowControl/>
        <w:spacing w:after="0"/>
        <w:jc w:val="both"/>
        <w:rPr>
          <w:rFonts w:ascii="Times New Roman" w:hAnsi="Times New Roman" w:cs="Times New Roman"/>
        </w:rPr>
      </w:pPr>
      <w:r w:rsidRPr="00CD0698">
        <w:rPr>
          <w:rFonts w:ascii="Times New Roman" w:hAnsi="Times New Roman" w:cs="Times New Roman"/>
        </w:rPr>
        <w:t>1.3. Место нахождения Общества:</w:t>
      </w:r>
      <w:r w:rsidRPr="00CD0698">
        <w:rPr>
          <w:rFonts w:ascii="Times New Roman" w:eastAsia="Times New Roman" w:hAnsi="Times New Roman" w:cs="Times New Roman"/>
          <w:b/>
          <w:kern w:val="22"/>
          <w:lang w:eastAsia="ru-RU"/>
        </w:rPr>
        <w:t xml:space="preserve"> </w:t>
      </w:r>
      <w:r>
        <w:rPr>
          <w:rFonts w:ascii="Times New Roman" w:hAnsi="Times New Roman" w:cs="Times New Roman"/>
        </w:rPr>
        <w:t>191186, город Санкт-Петербург, Невский проспект, дом 1, квартира 1</w:t>
      </w:r>
      <w:r w:rsidRPr="00CD0698">
        <w:rPr>
          <w:rFonts w:ascii="Times New Roman" w:hAnsi="Times New Roman" w:cs="Times New Roman"/>
          <w:bCs/>
        </w:rPr>
        <w:t>.</w:t>
      </w:r>
    </w:p>
    <w:p w14:paraId="760CD31B" w14:textId="77777777" w:rsidR="0092646C" w:rsidRPr="00CD0698" w:rsidRDefault="0092646C" w:rsidP="0092646C">
      <w:pPr>
        <w:pStyle w:val="a"/>
        <w:spacing w:after="0"/>
        <w:jc w:val="both"/>
      </w:pPr>
      <w:r w:rsidRPr="00CD0698">
        <w:rPr>
          <w:rFonts w:ascii="Times New Roman" w:hAnsi="Times New Roman" w:cs="Times New Roman"/>
        </w:rPr>
        <w:t>1.4. Общество создано на неопределенный срок.</w:t>
      </w:r>
    </w:p>
    <w:p w14:paraId="650B97CF" w14:textId="77777777" w:rsidR="0092646C" w:rsidRPr="00CD0698" w:rsidRDefault="0092646C" w:rsidP="0092646C">
      <w:pPr>
        <w:pStyle w:val="a"/>
        <w:spacing w:after="0"/>
        <w:jc w:val="both"/>
      </w:pPr>
      <w:r w:rsidRPr="00CD0698">
        <w:rPr>
          <w:rFonts w:ascii="Times New Roman" w:hAnsi="Times New Roman" w:cs="Times New Roman"/>
        </w:rPr>
        <w:t>1.5. Общество является юридическим лицом, имеет самостоятельный баланс, основные и оборотные средства, круглую печать со своим фирменным наименованием и указанием на местонахождение, вправе иметь штампы, бланки со своим фирменным наименованием, товарные знаки и другие средства индивидуализации. Общество вправе в установленном порядке открывать банковские счета на территории Российской Федерации и за ее пределами.</w:t>
      </w:r>
    </w:p>
    <w:p w14:paraId="08CBDAB6" w14:textId="77777777" w:rsidR="0092646C" w:rsidRPr="00CD0698" w:rsidRDefault="0092646C" w:rsidP="0092646C">
      <w:pPr>
        <w:pStyle w:val="a"/>
        <w:spacing w:after="0"/>
        <w:jc w:val="both"/>
      </w:pPr>
      <w:r w:rsidRPr="00CD0698">
        <w:rPr>
          <w:rFonts w:ascii="Times New Roman" w:hAnsi="Times New Roman" w:cs="Times New Roman"/>
        </w:rPr>
        <w:t>1.6. Общество имеет право создавать, реорганизовывать и упразднять филиалы и представительства с соблюдением требований действующего законодательства РФ и соответствующих законодательств иностранных государств по месту нахождения филиалов и представительств. Филиалы и представительства Общества действуют в соответствии с положениями о них.</w:t>
      </w:r>
    </w:p>
    <w:p w14:paraId="0F922AEC" w14:textId="77777777" w:rsidR="0092646C" w:rsidRPr="00CD0698" w:rsidRDefault="0092646C" w:rsidP="0092646C">
      <w:pPr>
        <w:pStyle w:val="a"/>
        <w:spacing w:after="0"/>
        <w:jc w:val="both"/>
      </w:pPr>
      <w:r w:rsidRPr="00CD0698">
        <w:rPr>
          <w:rFonts w:ascii="Times New Roman" w:hAnsi="Times New Roman" w:cs="Times New Roman"/>
        </w:rPr>
        <w:t>1.7. Участниками Общества являются его Учредители, а также иные физические или юридические лица, владеющие долей в уставном капитале. Общество может состоять из единственного Участника.</w:t>
      </w:r>
    </w:p>
    <w:p w14:paraId="7585590D"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1.8. Государство не отвечает по обязательствам Общества, Общество не отвечает по обязательствам государства. Участники Общества не отвечают по обязательствам Общества и несут риск убытков, связанных с деятельностью Общества, в пределах стоимости внесенных ими вкладов. Общество не отвечает по имущественным обязательствам Участников.</w:t>
      </w:r>
    </w:p>
    <w:p w14:paraId="0D239012" w14:textId="77777777" w:rsidR="005F7BB1" w:rsidRPr="00CD0698" w:rsidRDefault="005F7BB1" w:rsidP="0092646C">
      <w:pPr>
        <w:pStyle w:val="a"/>
        <w:spacing w:after="0"/>
        <w:jc w:val="both"/>
      </w:pPr>
    </w:p>
    <w:p w14:paraId="17B64634" w14:textId="77777777" w:rsidR="0092646C" w:rsidRPr="00CD0698" w:rsidRDefault="0092646C" w:rsidP="0092646C">
      <w:pPr>
        <w:pStyle w:val="a"/>
        <w:spacing w:after="0"/>
        <w:jc w:val="center"/>
      </w:pPr>
      <w:r w:rsidRPr="00CD0698">
        <w:rPr>
          <w:rFonts w:ascii="Times New Roman" w:hAnsi="Times New Roman" w:cs="Times New Roman"/>
        </w:rPr>
        <w:t>2.ПРЕДМЕТ И ЦЕЛИ ДЕЯТЕЛЬНОСТИ</w:t>
      </w:r>
    </w:p>
    <w:p w14:paraId="46B003BE"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2.1.Общество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14:paraId="698C7B78"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2.2.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14:paraId="4D699691"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2.3.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14:paraId="66C208B2"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2.4.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14:paraId="3CD49491"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2.4. Все виды деятельности могут осуществляться Обществом за рубежом в соответствии с действующим законодательством Российской Федерации и международными нормами, и иными межгосударственными соглашениями.</w:t>
      </w:r>
    </w:p>
    <w:p w14:paraId="285AADC6" w14:textId="77777777" w:rsidR="005F7BB1" w:rsidRPr="00CD0698" w:rsidRDefault="005F7BB1" w:rsidP="0092646C">
      <w:pPr>
        <w:pStyle w:val="a"/>
        <w:spacing w:after="0"/>
        <w:jc w:val="both"/>
      </w:pPr>
    </w:p>
    <w:p w14:paraId="42545AD6" w14:textId="77777777" w:rsidR="0092646C" w:rsidRPr="00CD0698" w:rsidRDefault="0092646C" w:rsidP="0092646C">
      <w:pPr>
        <w:pStyle w:val="a"/>
        <w:spacing w:after="0"/>
        <w:jc w:val="center"/>
      </w:pPr>
      <w:r w:rsidRPr="00CD0698">
        <w:rPr>
          <w:rFonts w:ascii="Times New Roman" w:hAnsi="Times New Roman" w:cs="Times New Roman"/>
        </w:rPr>
        <w:t>3.ПРАВА И ОБЯЗАННОСТИ УЧАСТНИКОВ ОБЩЕСТВА</w:t>
      </w:r>
    </w:p>
    <w:p w14:paraId="392DAD9E" w14:textId="7B0166BD" w:rsidR="0092646C" w:rsidRPr="00CD0698" w:rsidRDefault="00F914EE" w:rsidP="0092646C">
      <w:pPr>
        <w:pStyle w:val="a"/>
        <w:spacing w:after="0"/>
        <w:jc w:val="both"/>
      </w:pPr>
      <w:r w:rsidRPr="00CD0698">
        <w:rPr>
          <w:rFonts w:ascii="Times New Roman" w:hAnsi="Times New Roman" w:cs="Times New Roman"/>
        </w:rPr>
        <w:t>3.1.</w:t>
      </w:r>
      <w:r w:rsidR="0092646C" w:rsidRPr="00CD0698">
        <w:rPr>
          <w:rFonts w:ascii="Times New Roman" w:hAnsi="Times New Roman" w:cs="Times New Roman"/>
        </w:rPr>
        <w:t xml:space="preserve"> Число Участников Общества может быть увеличено путем приема новых Участников, максимальное их количество регулируется законом. Пункты 4, 5, 10 Устава приобретают смысл, только в случае численности Участников Общества более одного. Пункт 6 Устава, в случае одного Участника, влечет ликвидацию Общества в порядке установленном законом.</w:t>
      </w:r>
    </w:p>
    <w:p w14:paraId="286A5320" w14:textId="77777777" w:rsidR="0092646C" w:rsidRPr="00CD0698" w:rsidRDefault="0092646C" w:rsidP="0092646C">
      <w:pPr>
        <w:pStyle w:val="a"/>
        <w:spacing w:after="0"/>
        <w:jc w:val="both"/>
      </w:pPr>
      <w:r w:rsidRPr="00CD0698">
        <w:rPr>
          <w:rFonts w:ascii="Times New Roman" w:hAnsi="Times New Roman" w:cs="Times New Roman"/>
        </w:rPr>
        <w:t>3.2. Прием Участников в Общество после его регистрации осуществляется на основе письменного заявления, содержащего обязательство соблюдать требования учредительных документов и соответствующих решений общего собрания Участников.</w:t>
      </w:r>
    </w:p>
    <w:p w14:paraId="1203CC78" w14:textId="77777777" w:rsidR="0092646C" w:rsidRPr="00CD0698" w:rsidRDefault="0092646C" w:rsidP="0092646C">
      <w:pPr>
        <w:pStyle w:val="a"/>
        <w:spacing w:after="0"/>
        <w:jc w:val="both"/>
      </w:pPr>
      <w:r w:rsidRPr="00CD0698">
        <w:rPr>
          <w:rFonts w:ascii="Times New Roman" w:hAnsi="Times New Roman" w:cs="Times New Roman"/>
        </w:rPr>
        <w:t>3.3. Участники Общества обязаны:</w:t>
      </w:r>
    </w:p>
    <w:p w14:paraId="36C7C2E7" w14:textId="77777777" w:rsidR="0092646C" w:rsidRPr="00CD0698" w:rsidRDefault="0092646C" w:rsidP="0092646C">
      <w:pPr>
        <w:pStyle w:val="a"/>
        <w:spacing w:after="0"/>
        <w:jc w:val="both"/>
      </w:pPr>
      <w:r w:rsidRPr="00CD0698">
        <w:rPr>
          <w:rFonts w:ascii="Times New Roman" w:hAnsi="Times New Roman" w:cs="Times New Roman"/>
        </w:rPr>
        <w:lastRenderedPageBreak/>
        <w:t>*</w:t>
      </w:r>
      <w:r w:rsidRPr="00CD0698">
        <w:rPr>
          <w:rFonts w:ascii="Times New Roman" w:hAnsi="Times New Roman" w:cs="Times New Roman"/>
        </w:rPr>
        <w:tab/>
        <w:t xml:space="preserve"> вносить вклады в порядке, размерах, способах и в сроки, предусмотренные учредительными  документами Общества и Законом "Об обществах с ограниченной ответственностью";</w:t>
      </w:r>
    </w:p>
    <w:p w14:paraId="288CF14F"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не разглашать конфиденциальную информацию о деятельности Общества;</w:t>
      </w:r>
    </w:p>
    <w:p w14:paraId="421231ED"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соблюдать положения учредительных документов и решения органов управления Общества.</w:t>
      </w:r>
    </w:p>
    <w:p w14:paraId="4F121CD9" w14:textId="77777777" w:rsidR="0092646C" w:rsidRPr="00CD0698" w:rsidRDefault="0092646C" w:rsidP="0092646C">
      <w:pPr>
        <w:pStyle w:val="a"/>
        <w:spacing w:after="0"/>
        <w:jc w:val="both"/>
      </w:pPr>
      <w:r w:rsidRPr="00CD0698">
        <w:rPr>
          <w:rFonts w:ascii="Times New Roman" w:hAnsi="Times New Roman" w:cs="Times New Roman"/>
        </w:rPr>
        <w:t>3.4. Участники Общества имеют право:</w:t>
      </w:r>
    </w:p>
    <w:p w14:paraId="04E9A32D"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участвовать в управлении делами Общества;</w:t>
      </w:r>
    </w:p>
    <w:p w14:paraId="1225AFDF"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получать информацию о деятельности Общества и знакомиться с его бухгалтерскими книгами и иной документацией;</w:t>
      </w:r>
    </w:p>
    <w:p w14:paraId="4AD8AC2B"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принимать участие в распределении прибыли;</w:t>
      </w:r>
    </w:p>
    <w:p w14:paraId="7551C343"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продать или иным образом уступить свою долю уставного капитала Общества либо ее часть одному или нескольким Участникам Общества, в порядке, предусмотренном Законом "Об обществах с ограниченной ответственностью";</w:t>
      </w:r>
    </w:p>
    <w:p w14:paraId="5CBCD2C8"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в любое время выйти из Общества независимо от согласия других его Участников;</w:t>
      </w:r>
    </w:p>
    <w:p w14:paraId="52EF1CCB"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w:t>
      </w:r>
      <w:r w:rsidRPr="00CD0698">
        <w:rPr>
          <w:rFonts w:ascii="Times New Roman" w:hAnsi="Times New Roman" w:cs="Times New Roman"/>
        </w:rPr>
        <w:tab/>
        <w:t xml:space="preserve"> получать в случае ликвидации Общества часть имущества, оставшегося после расчетов с кредиторами, или его стоимость.</w:t>
      </w:r>
    </w:p>
    <w:p w14:paraId="7C28EA0A" w14:textId="77777777" w:rsidR="005F7BB1" w:rsidRPr="00CD0698" w:rsidRDefault="005F7BB1" w:rsidP="0092646C">
      <w:pPr>
        <w:pStyle w:val="a"/>
        <w:spacing w:after="0"/>
        <w:jc w:val="both"/>
      </w:pPr>
    </w:p>
    <w:p w14:paraId="3A30854B" w14:textId="77777777" w:rsidR="0092646C" w:rsidRPr="00CD0698" w:rsidRDefault="0092646C" w:rsidP="0092646C">
      <w:pPr>
        <w:pStyle w:val="a"/>
        <w:spacing w:after="0"/>
        <w:jc w:val="center"/>
      </w:pPr>
      <w:r w:rsidRPr="00CD0698">
        <w:rPr>
          <w:rFonts w:ascii="Times New Roman" w:hAnsi="Times New Roman" w:cs="Times New Roman"/>
        </w:rPr>
        <w:t>4.ПЕРЕХОД ДОЛИ (ЧАСТИ ДОЛИ) УЧАСТНИКА ОБЩЕСТВА</w:t>
      </w:r>
    </w:p>
    <w:p w14:paraId="72765726" w14:textId="77777777" w:rsidR="0092646C" w:rsidRPr="00CD0698" w:rsidRDefault="0092646C" w:rsidP="0092646C">
      <w:pPr>
        <w:pStyle w:val="a"/>
        <w:spacing w:after="0"/>
        <w:jc w:val="center"/>
      </w:pPr>
      <w:r w:rsidRPr="00CD0698">
        <w:rPr>
          <w:rFonts w:ascii="Times New Roman" w:hAnsi="Times New Roman" w:cs="Times New Roman"/>
        </w:rPr>
        <w:t>К ДРУГИМ УЧАСТНИКАМ ОБЩЕСТВА И ТРЕТЬИМ ЛИЦАМ (ЕСЛИ У ОБЩЕСТВА БОЛЕЕ ЧЕМ ОДИН УЧАСТНИК)</w:t>
      </w:r>
    </w:p>
    <w:p w14:paraId="40FA42E4" w14:textId="77777777" w:rsidR="0092646C" w:rsidRPr="00CD0698" w:rsidRDefault="0092646C" w:rsidP="0092646C">
      <w:pPr>
        <w:pStyle w:val="a"/>
        <w:spacing w:after="0"/>
        <w:jc w:val="both"/>
      </w:pPr>
      <w:r w:rsidRPr="00CD0698">
        <w:rPr>
          <w:rFonts w:ascii="Times New Roman" w:hAnsi="Times New Roman" w:cs="Times New Roman"/>
        </w:rPr>
        <w:t>4.1. Участник Общества вправе продать или иным образом уступить свою долю уставного капитала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14:paraId="5BE508DB" w14:textId="77777777" w:rsidR="0092646C" w:rsidRPr="00CD0698" w:rsidRDefault="0092646C" w:rsidP="0092646C">
      <w:pPr>
        <w:pStyle w:val="a"/>
        <w:spacing w:after="0"/>
        <w:jc w:val="both"/>
      </w:pPr>
      <w:r w:rsidRPr="00CD0698">
        <w:rPr>
          <w:rFonts w:ascii="Times New Roman" w:hAnsi="Times New Roman" w:cs="Times New Roman"/>
        </w:rPr>
        <w:t>4.2. Доля Участника Общества может быть отчуждена до полной ее оплаты только в той части, в которой она уже оплачена.</w:t>
      </w:r>
    </w:p>
    <w:p w14:paraId="7C91A634" w14:textId="77777777" w:rsidR="0092646C" w:rsidRPr="00CD0698" w:rsidRDefault="0092646C" w:rsidP="0092646C">
      <w:pPr>
        <w:pStyle w:val="a"/>
        <w:spacing w:after="0"/>
        <w:jc w:val="both"/>
      </w:pPr>
      <w:r w:rsidRPr="00CD0698">
        <w:rPr>
          <w:rFonts w:ascii="Times New Roman" w:hAnsi="Times New Roman" w:cs="Times New Roman"/>
        </w:rPr>
        <w:t>4.3. Участники Общества, а после них само Общество,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w:t>
      </w:r>
    </w:p>
    <w:p w14:paraId="7AA20143" w14:textId="77777777" w:rsidR="0092646C" w:rsidRPr="00CD0698" w:rsidRDefault="0092646C" w:rsidP="0092646C">
      <w:pPr>
        <w:pStyle w:val="a"/>
        <w:spacing w:after="0"/>
        <w:jc w:val="both"/>
      </w:pPr>
      <w:r w:rsidRPr="00CD0698">
        <w:rPr>
          <w:rFonts w:ascii="Times New Roman" w:hAnsi="Times New Roman" w:cs="Times New Roman"/>
        </w:rPr>
        <w:t>4.4.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 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14:paraId="34176898" w14:textId="77777777" w:rsidR="0092646C" w:rsidRPr="00CD0698" w:rsidRDefault="0092646C" w:rsidP="0092646C">
      <w:pPr>
        <w:pStyle w:val="a"/>
        <w:spacing w:after="0"/>
        <w:jc w:val="both"/>
      </w:pPr>
      <w:r w:rsidRPr="00CD0698">
        <w:rPr>
          <w:rFonts w:ascii="Times New Roman" w:hAnsi="Times New Roman" w:cs="Times New Roman"/>
        </w:rPr>
        <w:t>4.5. При продаже доли (части доли) с нарушением преимущественного права покупки любой Участник Общества и (или) Общество, вправе в течение трех месяцев с момента, когда Участник Общества или Общество узнали либо должны были узнать о таком нарушении, потребовать в судебном порядке перевода на них прав и обязанностей покупателя.</w:t>
      </w:r>
    </w:p>
    <w:p w14:paraId="01144F70" w14:textId="77777777" w:rsidR="0092646C" w:rsidRPr="00CD0698" w:rsidRDefault="0092646C" w:rsidP="0092646C">
      <w:pPr>
        <w:pStyle w:val="a"/>
        <w:spacing w:after="0"/>
        <w:jc w:val="both"/>
      </w:pPr>
      <w:r w:rsidRPr="00CD0698">
        <w:rPr>
          <w:rFonts w:ascii="Times New Roman" w:hAnsi="Times New Roman" w:cs="Times New Roman"/>
        </w:rPr>
        <w:t>4.6. Уступка указанного преимущественного права не допускается.</w:t>
      </w:r>
    </w:p>
    <w:p w14:paraId="0338225B" w14:textId="77777777" w:rsidR="0092646C" w:rsidRPr="00CD0698" w:rsidRDefault="0092646C" w:rsidP="0092646C">
      <w:pPr>
        <w:pStyle w:val="a"/>
        <w:spacing w:after="0"/>
        <w:jc w:val="both"/>
      </w:pPr>
      <w:r w:rsidRPr="00CD0698">
        <w:rPr>
          <w:rFonts w:ascii="Times New Roman" w:hAnsi="Times New Roman" w:cs="Times New Roman"/>
        </w:rPr>
        <w:t>4.7. Уступка доли (части доли)  уставного капитала Общества должна быть совершена в простой письменной форме. Несоблюдение формы сделки по уступке доли (части доли) уставного капитала Общества, установленной настоящим пунктом, влечет ее недействительность.</w:t>
      </w:r>
    </w:p>
    <w:p w14:paraId="1B8AA60C" w14:textId="77777777" w:rsidR="0092646C" w:rsidRPr="00CD0698" w:rsidRDefault="0092646C" w:rsidP="0092646C">
      <w:pPr>
        <w:pStyle w:val="a"/>
        <w:spacing w:after="0"/>
        <w:jc w:val="both"/>
      </w:pPr>
      <w:r w:rsidRPr="00CD0698">
        <w:rPr>
          <w:rFonts w:ascii="Times New Roman" w:hAnsi="Times New Roman" w:cs="Times New Roman"/>
        </w:rPr>
        <w:t>4.8. Общество должно быть письменно уведомлено о состоявшейся уступке доли (части доли) уставного капитала Общества с предоставлением доказательств такой уступки. Приобретатель доли (части доли) уставного капитала Общества осуществляет права и исполняет обязанности Участника Общества с момента уведомления Общества об указанной уступке.</w:t>
      </w:r>
    </w:p>
    <w:p w14:paraId="3110E70C" w14:textId="77777777" w:rsidR="0092646C" w:rsidRPr="00CD0698" w:rsidRDefault="0092646C" w:rsidP="0092646C">
      <w:pPr>
        <w:pStyle w:val="a"/>
        <w:spacing w:after="0"/>
        <w:jc w:val="both"/>
      </w:pPr>
      <w:r w:rsidRPr="00CD0698">
        <w:rPr>
          <w:rFonts w:ascii="Times New Roman" w:hAnsi="Times New Roman" w:cs="Times New Roman"/>
        </w:rPr>
        <w:t>4.9. Участник Общества, уступивший свою долю (часть доли) уставного капитала Общества, несет перед Обществом обязанность по внесению вклада в имущество, возникшую до уступки указанной доли (части доли), солидарно с ее приобретателем.</w:t>
      </w:r>
    </w:p>
    <w:p w14:paraId="707C89E4" w14:textId="77777777" w:rsidR="0092646C" w:rsidRPr="00CD0698" w:rsidRDefault="0092646C" w:rsidP="0092646C">
      <w:pPr>
        <w:pStyle w:val="a"/>
        <w:spacing w:after="0"/>
        <w:jc w:val="both"/>
      </w:pPr>
      <w:r w:rsidRPr="00CD0698">
        <w:rPr>
          <w:rFonts w:ascii="Times New Roman" w:hAnsi="Times New Roman" w:cs="Times New Roman"/>
        </w:rPr>
        <w:t>4.10. Доли уставного капитала Общества переходят к наследникам граждан и к правопреемникам юридических лиц, являвшихся Участниками Общества.</w:t>
      </w:r>
    </w:p>
    <w:p w14:paraId="74C2DFCE" w14:textId="77777777" w:rsidR="0092646C" w:rsidRPr="00CD0698" w:rsidRDefault="0092646C" w:rsidP="0092646C">
      <w:pPr>
        <w:pStyle w:val="a"/>
        <w:spacing w:after="0"/>
        <w:jc w:val="both"/>
      </w:pPr>
      <w:r w:rsidRPr="00CD0698">
        <w:rPr>
          <w:rFonts w:ascii="Times New Roman" w:hAnsi="Times New Roman" w:cs="Times New Roman"/>
        </w:rPr>
        <w:t>4.11. В случае ликвидации юридического лица-Участника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с согласия Участников Общества.</w:t>
      </w:r>
    </w:p>
    <w:p w14:paraId="7310E0B0"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lastRenderedPageBreak/>
        <w:t>4.12.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14:paraId="48A77360" w14:textId="77777777" w:rsidR="005F7BB1" w:rsidRPr="00CD0698" w:rsidRDefault="005F7BB1" w:rsidP="0092646C">
      <w:pPr>
        <w:pStyle w:val="a"/>
        <w:spacing w:after="0"/>
        <w:jc w:val="both"/>
      </w:pPr>
    </w:p>
    <w:p w14:paraId="6988ADB5" w14:textId="77777777" w:rsidR="0092646C" w:rsidRPr="00CD0698" w:rsidRDefault="0092646C" w:rsidP="0092646C">
      <w:pPr>
        <w:pStyle w:val="a"/>
        <w:spacing w:after="0"/>
        <w:jc w:val="center"/>
      </w:pPr>
      <w:r w:rsidRPr="00CD0698">
        <w:rPr>
          <w:rFonts w:ascii="Times New Roman" w:hAnsi="Times New Roman" w:cs="Times New Roman"/>
        </w:rPr>
        <w:t>5.ПРИОБРЕТЕНИЕ ОБЩЕСТВОМ ДОЛИ (ЧАСТИ ДОЛИ)</w:t>
      </w:r>
    </w:p>
    <w:p w14:paraId="3B7CD6A4" w14:textId="77777777" w:rsidR="0092646C" w:rsidRPr="00CD0698" w:rsidRDefault="0092646C" w:rsidP="0092646C">
      <w:pPr>
        <w:pStyle w:val="a"/>
        <w:spacing w:after="0"/>
        <w:jc w:val="center"/>
        <w:rPr>
          <w:rFonts w:ascii="Times New Roman" w:hAnsi="Times New Roman" w:cs="Times New Roman"/>
        </w:rPr>
      </w:pPr>
      <w:r w:rsidRPr="00CD0698">
        <w:rPr>
          <w:rFonts w:ascii="Times New Roman" w:hAnsi="Times New Roman" w:cs="Times New Roman"/>
        </w:rPr>
        <w:t>УСТАВНОГО КАПИТАЛА ОБЩЕСТВА</w:t>
      </w:r>
    </w:p>
    <w:p w14:paraId="3F431BE8" w14:textId="77777777" w:rsidR="0092646C" w:rsidRPr="00CD0698" w:rsidRDefault="0092646C" w:rsidP="0092646C">
      <w:pPr>
        <w:pStyle w:val="a"/>
        <w:spacing w:after="0"/>
        <w:jc w:val="center"/>
      </w:pPr>
      <w:r w:rsidRPr="00CD0698">
        <w:rPr>
          <w:rFonts w:ascii="Times New Roman" w:hAnsi="Times New Roman" w:cs="Times New Roman"/>
        </w:rPr>
        <w:t xml:space="preserve">  (ЕСЛИ У ОБЩЕСТВА БОЛЕЕ ЧЕМ ОДИН УЧАСТНИК)</w:t>
      </w:r>
    </w:p>
    <w:p w14:paraId="0C927451" w14:textId="77777777" w:rsidR="0092646C" w:rsidRPr="00CD0698" w:rsidRDefault="0092646C" w:rsidP="0092646C">
      <w:pPr>
        <w:pStyle w:val="a"/>
        <w:spacing w:after="0"/>
        <w:jc w:val="both"/>
      </w:pPr>
      <w:r w:rsidRPr="00CD0698">
        <w:rPr>
          <w:rFonts w:ascii="Times New Roman" w:hAnsi="Times New Roman" w:cs="Times New Roman"/>
        </w:rPr>
        <w:t>5.1. Общество не вправе приобретать доли (части долей) своего уставного капитала за исключением случаев, предусмотренных настоящим Уставом (пункты 4.3, 4.4, 4.5, 5.2, 5.3).</w:t>
      </w:r>
    </w:p>
    <w:p w14:paraId="69850384" w14:textId="77777777" w:rsidR="0092646C" w:rsidRPr="00CD0698" w:rsidRDefault="0092646C" w:rsidP="0092646C">
      <w:pPr>
        <w:pStyle w:val="a"/>
        <w:spacing w:after="0"/>
        <w:jc w:val="both"/>
      </w:pPr>
      <w:r w:rsidRPr="00CD0698">
        <w:rPr>
          <w:rFonts w:ascii="Times New Roman" w:hAnsi="Times New Roman" w:cs="Times New Roman"/>
        </w:rPr>
        <w:t>5.2. Доля Участника Общества, который при учреждении Общества не внес в срок вклад в уставный капитал Общества в полном размере, переходит к Обществу. При этом Общество обязано выплатить Участнику Общества действительную стоимость части его доли,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такой же стоимости. Действительная стоимость части доли определяется на основании данных бухгалтерской отчетности Общества за последний отчетный период, предшествующий дню истечения срока внесения вклада.</w:t>
      </w:r>
    </w:p>
    <w:p w14:paraId="2EE4D2B8" w14:textId="77777777" w:rsidR="0092646C" w:rsidRPr="00CD0698" w:rsidRDefault="0092646C" w:rsidP="0092646C">
      <w:pPr>
        <w:pStyle w:val="a"/>
        <w:spacing w:after="0"/>
        <w:jc w:val="both"/>
      </w:pPr>
      <w:r w:rsidRPr="00CD0698">
        <w:rPr>
          <w:rFonts w:ascii="Times New Roman" w:hAnsi="Times New Roman" w:cs="Times New Roman"/>
        </w:rPr>
        <w:t>5.3.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14:paraId="1B74A8AC" w14:textId="77777777" w:rsidR="0092646C" w:rsidRPr="00CD0698" w:rsidRDefault="0092646C" w:rsidP="0092646C">
      <w:pPr>
        <w:pStyle w:val="a"/>
        <w:spacing w:after="0"/>
        <w:jc w:val="both"/>
      </w:pPr>
      <w:r w:rsidRPr="00CD0698">
        <w:rPr>
          <w:rFonts w:ascii="Times New Roman" w:hAnsi="Times New Roman" w:cs="Times New Roman"/>
        </w:rPr>
        <w:t>5.4. Доля (часть доли) переходит к Обществу с момента предъявления Участником Общества требования о ее приобретении Обществом, или истечения срока внесения вклада либо предоставления компенсации, или вступления в законную силу решения суда об исключении Участника из Общества, или получения от любого Участника Общества отказа в согласии на переход доли к наследникам граждан (правопреемникам юридических лиц), являвшихся Участниками Общества, либо на распределение ее между Участниками ликвидированного юридического лица-Участника Общества, или оплаты Обществом действительной стоимости доли (части доли) Участника Общества по требованию его кредиторов. Общество обязано выплатить действительную стоимость доли (части доли) или выдать в натуре имущество такой же стоимости в течение одного года с момента перехода к Обществу доли (части доли).</w:t>
      </w:r>
    </w:p>
    <w:p w14:paraId="6577A16E"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5.5. Действительная стоимость доли (части доли) выплачивается за счет разницы между стоимостью чистых активов Общества и размером его уставного капитала. В случае, если разницы не достаточно, Общество обязано уменьшить свой уставный капитал на недостающую сумму.</w:t>
      </w:r>
    </w:p>
    <w:p w14:paraId="5B01F986" w14:textId="77777777" w:rsidR="005F7BB1" w:rsidRPr="00CD0698" w:rsidRDefault="005F7BB1" w:rsidP="0092646C">
      <w:pPr>
        <w:pStyle w:val="a"/>
        <w:spacing w:after="0"/>
        <w:jc w:val="both"/>
      </w:pPr>
    </w:p>
    <w:p w14:paraId="3978D5B9" w14:textId="77777777" w:rsidR="0092646C" w:rsidRPr="00CD0698" w:rsidRDefault="0092646C" w:rsidP="0092646C">
      <w:pPr>
        <w:pStyle w:val="a"/>
        <w:spacing w:after="0"/>
        <w:jc w:val="center"/>
      </w:pPr>
      <w:r w:rsidRPr="00CD0698">
        <w:rPr>
          <w:rFonts w:ascii="Times New Roman" w:hAnsi="Times New Roman" w:cs="Times New Roman"/>
        </w:rPr>
        <w:t>6.ВЫХОД УЧАСТНИКА ОБЩЕСТВА ИЗ ОБЩЕСТВА</w:t>
      </w:r>
    </w:p>
    <w:p w14:paraId="6BABEF19" w14:textId="77777777" w:rsidR="0092646C" w:rsidRPr="00CD0698" w:rsidRDefault="0092646C" w:rsidP="0092646C">
      <w:pPr>
        <w:pStyle w:val="a"/>
        <w:spacing w:after="0"/>
        <w:jc w:val="both"/>
      </w:pPr>
      <w:r w:rsidRPr="00CD0698">
        <w:rPr>
          <w:rFonts w:ascii="Times New Roman" w:hAnsi="Times New Roman" w:cs="Times New Roman"/>
        </w:rPr>
        <w:t>6.1. Участник Общества вправе в любое время выйти из Общества независимо от согласия других его Участников или Общества.</w:t>
      </w:r>
    </w:p>
    <w:p w14:paraId="3E008A91" w14:textId="77777777" w:rsidR="0092646C" w:rsidRPr="00CD0698" w:rsidRDefault="0092646C" w:rsidP="0092646C">
      <w:pPr>
        <w:pStyle w:val="a"/>
        <w:spacing w:after="0"/>
        <w:jc w:val="both"/>
      </w:pPr>
      <w:r w:rsidRPr="00CD0698">
        <w:rPr>
          <w:rFonts w:ascii="Times New Roman" w:hAnsi="Times New Roman" w:cs="Times New Roman"/>
        </w:rPr>
        <w:t>6.2.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уставный капитал Общества действительную стоимость части его доли, пропорционально оплаченной части вклада.</w:t>
      </w:r>
    </w:p>
    <w:p w14:paraId="35D0B983" w14:textId="77777777" w:rsidR="0092646C" w:rsidRPr="00CD0698" w:rsidRDefault="0092646C" w:rsidP="0092646C">
      <w:pPr>
        <w:pStyle w:val="a"/>
        <w:spacing w:after="0"/>
        <w:jc w:val="both"/>
      </w:pPr>
      <w:r w:rsidRPr="00CD0698">
        <w:rPr>
          <w:rFonts w:ascii="Times New Roman" w:hAnsi="Times New Roman" w:cs="Times New Roman"/>
        </w:rPr>
        <w:t>6.3.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Участнику Общества, подавшему заявление о выходе из Общества, действительной стоимости его доли, Общество обязано уменьшить свой уставный капитал на недостающую сумму.</w:t>
      </w:r>
    </w:p>
    <w:p w14:paraId="2369B274" w14:textId="77777777" w:rsidR="0092646C" w:rsidRPr="00CD0698" w:rsidRDefault="0092646C" w:rsidP="0092646C">
      <w:pPr>
        <w:pStyle w:val="a"/>
        <w:spacing w:after="0"/>
        <w:jc w:val="both"/>
      </w:pPr>
      <w:r w:rsidRPr="00CD0698">
        <w:rPr>
          <w:rFonts w:ascii="Times New Roman" w:hAnsi="Times New Roman" w:cs="Times New Roman"/>
        </w:rPr>
        <w:lastRenderedPageBreak/>
        <w:t>6.4. Выход Участника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8EFDA25" w14:textId="77777777" w:rsidR="0092646C" w:rsidRPr="00CD0698" w:rsidRDefault="0092646C" w:rsidP="0092646C">
      <w:pPr>
        <w:pStyle w:val="a"/>
        <w:spacing w:after="0"/>
        <w:jc w:val="both"/>
      </w:pPr>
      <w:r w:rsidRPr="00CD0698">
        <w:rPr>
          <w:rFonts w:ascii="Times New Roman" w:hAnsi="Times New Roman" w:cs="Times New Roman"/>
        </w:rPr>
        <w:t>6.5.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14:paraId="1490744B"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6.6. В случае если Общество состоит из одного Участника данная статья не применяется. В случае выхода единственного Участника из Общества само Общество полежит ликвидации.</w:t>
      </w:r>
    </w:p>
    <w:p w14:paraId="75CE66BD" w14:textId="77777777" w:rsidR="005F7BB1" w:rsidRPr="00CD0698" w:rsidRDefault="005F7BB1" w:rsidP="0092646C">
      <w:pPr>
        <w:pStyle w:val="a"/>
        <w:spacing w:after="0"/>
        <w:jc w:val="both"/>
      </w:pPr>
    </w:p>
    <w:p w14:paraId="04CA133A" w14:textId="77777777" w:rsidR="0092646C" w:rsidRPr="00CD0698" w:rsidRDefault="0092646C" w:rsidP="0092646C">
      <w:pPr>
        <w:pStyle w:val="a"/>
        <w:spacing w:after="0"/>
        <w:jc w:val="center"/>
        <w:rPr>
          <w:rFonts w:ascii="Times New Roman" w:hAnsi="Times New Roman" w:cs="Times New Roman"/>
        </w:rPr>
      </w:pPr>
      <w:r w:rsidRPr="00CD0698">
        <w:rPr>
          <w:rFonts w:ascii="Times New Roman" w:hAnsi="Times New Roman" w:cs="Times New Roman"/>
        </w:rPr>
        <w:t>7.УСТАВНОЙ КАПИТАЛ, ИМУЩЕСТВО И СРЕДСТВА</w:t>
      </w:r>
    </w:p>
    <w:p w14:paraId="350E3816" w14:textId="25F9CFEF" w:rsidR="00F914EE" w:rsidRPr="00CD0698" w:rsidRDefault="00F914EE" w:rsidP="00F914EE">
      <w:pPr>
        <w:pStyle w:val="BodyTextIndent3"/>
        <w:shd w:val="clear" w:color="auto" w:fill="FFFFFF"/>
        <w:spacing w:after="0"/>
        <w:ind w:left="0" w:right="83"/>
        <w:jc w:val="both"/>
        <w:rPr>
          <w:sz w:val="22"/>
          <w:szCs w:val="22"/>
        </w:rPr>
      </w:pPr>
      <w:r w:rsidRPr="00CD0698">
        <w:rPr>
          <w:sz w:val="22"/>
          <w:szCs w:val="22"/>
        </w:rPr>
        <w:t>7.1.Уставный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 Уставный капитал Общества равен</w:t>
      </w:r>
      <w:r w:rsidRPr="00CD0698">
        <w:rPr>
          <w:b/>
          <w:sz w:val="22"/>
          <w:szCs w:val="22"/>
        </w:rPr>
        <w:t xml:space="preserve"> </w:t>
      </w:r>
      <w:r>
        <w:rPr>
          <w:b/>
          <w:sz w:val="22"/>
          <w:szCs w:val="22"/>
        </w:rPr>
        <w:t>10 000 (Десять тысяч) рублей 00 копеек</w:t>
      </w:r>
      <w:r w:rsidRPr="00CD0698">
        <w:rPr>
          <w:sz w:val="22"/>
          <w:szCs w:val="22"/>
        </w:rPr>
        <w:t>.</w:t>
      </w:r>
    </w:p>
    <w:p w14:paraId="3F522151" w14:textId="6169A914" w:rsidR="0092646C" w:rsidRPr="00CD0698" w:rsidRDefault="0092646C" w:rsidP="0092646C">
      <w:pPr>
        <w:pStyle w:val="a"/>
        <w:spacing w:after="0"/>
        <w:jc w:val="both"/>
      </w:pPr>
      <w:r w:rsidRPr="00CD0698">
        <w:rPr>
          <w:rFonts w:ascii="Times New Roman" w:hAnsi="Times New Roman" w:cs="Times New Roman"/>
        </w:rPr>
        <w:t>7.2.</w:t>
      </w:r>
      <w:r w:rsidR="00F914EE" w:rsidRPr="00CD0698">
        <w:rPr>
          <w:rFonts w:ascii="Times New Roman" w:hAnsi="Times New Roman" w:cs="Times New Roman"/>
        </w:rPr>
        <w:t xml:space="preserve"> </w:t>
      </w:r>
      <w:r w:rsidRPr="00CD0698">
        <w:rPr>
          <w:rFonts w:ascii="Times New Roman" w:hAnsi="Times New Roman" w:cs="Times New Roman"/>
        </w:rPr>
        <w:t>Общество является собственником имущества, переданного Участниками, полученных доходов, а также иного имущества, приобретенного, полученного на других, допускаемых законом основаниях, в том числе ценных бумаг.</w:t>
      </w:r>
    </w:p>
    <w:p w14:paraId="4CD4E728"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 xml:space="preserve">7.3. Вклад в имущество Общества может производиться в натуральном виде, валютой, ценными бумагами и в иной, устраивающей Участников и не противоречащей закону, форме. Денежная оценка не денежного вклада в уставный капитал хозяйственного общества должна быть проведена независимым оценщиком. </w:t>
      </w:r>
    </w:p>
    <w:p w14:paraId="1EB4D55B" w14:textId="77777777" w:rsidR="0092646C" w:rsidRPr="00CD0698" w:rsidRDefault="0092646C" w:rsidP="0092646C">
      <w:pPr>
        <w:pStyle w:val="a"/>
        <w:spacing w:after="0"/>
        <w:jc w:val="both"/>
      </w:pPr>
      <w:r w:rsidRPr="00CD0698">
        <w:rPr>
          <w:rFonts w:ascii="Times New Roman" w:hAnsi="Times New Roman" w:cs="Times New Roman"/>
        </w:rPr>
        <w:t>7.4. Единицей измерения имущества Общества является российский рубль. Приведение вклада Участника к единице измерения, за исключением вклада в рублях, производится общим собранием Участников.</w:t>
      </w:r>
    </w:p>
    <w:p w14:paraId="1A69C626" w14:textId="77777777" w:rsidR="0092646C" w:rsidRPr="00CD0698" w:rsidRDefault="0092646C" w:rsidP="0092646C">
      <w:pPr>
        <w:pStyle w:val="a"/>
        <w:spacing w:after="0"/>
        <w:jc w:val="both"/>
      </w:pPr>
      <w:r w:rsidRPr="00CD0698">
        <w:rPr>
          <w:rFonts w:ascii="Times New Roman" w:hAnsi="Times New Roman" w:cs="Times New Roman"/>
        </w:rPr>
        <w:t>7.5. Распределение полученной прибыли (дивидендов) производится среди Участников пропорционально внесенному в уставный капитал вкладу. Размер прибыли, направляемой на выплату дивидендов Участникам Общества, определяется общим собранием Участников по итогам работы за год.</w:t>
      </w:r>
    </w:p>
    <w:p w14:paraId="66E35B39" w14:textId="77777777" w:rsidR="0092646C" w:rsidRPr="00CD0698" w:rsidRDefault="0092646C" w:rsidP="0092646C">
      <w:pPr>
        <w:pStyle w:val="a"/>
        <w:spacing w:after="0"/>
        <w:jc w:val="both"/>
      </w:pPr>
      <w:r w:rsidRPr="00CD0698">
        <w:rPr>
          <w:rFonts w:ascii="Times New Roman" w:hAnsi="Times New Roman" w:cs="Times New Roman"/>
        </w:rPr>
        <w:t>7.6.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14:paraId="3B2F751F" w14:textId="77777777" w:rsidR="0092646C" w:rsidRPr="00CD0698" w:rsidRDefault="0092646C" w:rsidP="0092646C">
      <w:pPr>
        <w:pStyle w:val="a"/>
        <w:spacing w:after="0"/>
        <w:jc w:val="both"/>
      </w:pPr>
      <w:r w:rsidRPr="00CD0698">
        <w:rPr>
          <w:rFonts w:ascii="Times New Roman" w:hAnsi="Times New Roman" w:cs="Times New Roman"/>
        </w:rPr>
        <w:t>7.7.1. Часть прибыли Общества, предназначенная для распределения между его Участниками, распределяется пропорционально их долям уставного капитала Общества.</w:t>
      </w:r>
    </w:p>
    <w:p w14:paraId="26ACF0D1" w14:textId="77777777" w:rsidR="0092646C" w:rsidRPr="00CD0698" w:rsidRDefault="0092646C" w:rsidP="0092646C">
      <w:pPr>
        <w:pStyle w:val="a"/>
        <w:spacing w:after="0"/>
        <w:jc w:val="both"/>
      </w:pPr>
      <w:r w:rsidRPr="00CD0698">
        <w:rPr>
          <w:rFonts w:ascii="Times New Roman" w:hAnsi="Times New Roman" w:cs="Times New Roman"/>
        </w:rPr>
        <w:t>7.7.2. Общество не вправе принимать решение о распределении своей прибыли между Участниками Общества:</w:t>
      </w:r>
    </w:p>
    <w:p w14:paraId="539F5180"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до полной оплаты уставного капитала Общества;</w:t>
      </w:r>
    </w:p>
    <w:p w14:paraId="22067198"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до выплаты действительной стоимости доли (части доли) уставного капитала Общества в случаях, предусмотренных Федеральным законом "Об обществах с ограниченной ответственностью";</w:t>
      </w:r>
    </w:p>
    <w:p w14:paraId="6C40A2BE"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14:paraId="06B03AA7"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31C6D43D" w14:textId="77777777" w:rsidR="0092646C" w:rsidRPr="00CD0698" w:rsidRDefault="0092646C" w:rsidP="0092646C">
      <w:pPr>
        <w:pStyle w:val="a"/>
        <w:spacing w:after="0"/>
        <w:jc w:val="both"/>
      </w:pPr>
      <w:r w:rsidRPr="00CD0698">
        <w:rPr>
          <w:rFonts w:ascii="Times New Roman" w:hAnsi="Times New Roman" w:cs="Times New Roman"/>
        </w:rPr>
        <w:t>7.7.3. Общество не вправе выплачивать Участникам Общества прибыль, решение о распределении которой между Участниками Общества принято:</w:t>
      </w:r>
    </w:p>
    <w:p w14:paraId="33C8EB26"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14:paraId="3DF1D31E"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14:paraId="013CF63A"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14:paraId="0A48516E" w14:textId="77777777" w:rsidR="005F7BB1" w:rsidRPr="00CD0698" w:rsidRDefault="005F7BB1" w:rsidP="0092646C">
      <w:pPr>
        <w:pStyle w:val="a"/>
        <w:spacing w:after="0"/>
        <w:jc w:val="both"/>
        <w:rPr>
          <w:rFonts w:ascii="Times New Roman" w:hAnsi="Times New Roman" w:cs="Times New Roman"/>
        </w:rPr>
      </w:pPr>
    </w:p>
    <w:p w14:paraId="1ABEB7C2" w14:textId="77777777" w:rsidR="0092646C" w:rsidRPr="00CD0698" w:rsidRDefault="0092646C" w:rsidP="0092646C">
      <w:pPr>
        <w:pStyle w:val="a"/>
        <w:spacing w:after="0"/>
        <w:jc w:val="center"/>
        <w:rPr>
          <w:rFonts w:ascii="Times New Roman" w:hAnsi="Times New Roman" w:cs="Times New Roman"/>
        </w:rPr>
      </w:pPr>
      <w:r w:rsidRPr="00CD0698">
        <w:rPr>
          <w:rFonts w:ascii="Times New Roman" w:hAnsi="Times New Roman" w:cs="Times New Roman"/>
        </w:rPr>
        <w:lastRenderedPageBreak/>
        <w:t>8.УВЕЛИЧЕНИЕ УСТАВНОГО КАПИТАЛА ОБЩЕСТВА</w:t>
      </w:r>
    </w:p>
    <w:p w14:paraId="219C5928" w14:textId="77777777" w:rsidR="0092646C" w:rsidRPr="00CD0698" w:rsidRDefault="0092646C" w:rsidP="0092646C">
      <w:pPr>
        <w:pStyle w:val="a"/>
        <w:spacing w:after="0"/>
        <w:jc w:val="both"/>
      </w:pPr>
      <w:r w:rsidRPr="00CD0698">
        <w:rPr>
          <w:rFonts w:ascii="Times New Roman" w:hAnsi="Times New Roman" w:cs="Times New Roman"/>
        </w:rPr>
        <w:t>8.1.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14:paraId="0615240C" w14:textId="77777777" w:rsidR="0092646C" w:rsidRPr="00CD0698" w:rsidRDefault="0092646C" w:rsidP="0092646C">
      <w:pPr>
        <w:pStyle w:val="a"/>
        <w:spacing w:after="0"/>
        <w:jc w:val="both"/>
      </w:pPr>
      <w:r w:rsidRPr="00CD0698">
        <w:rPr>
          <w:rFonts w:ascii="Times New Roman" w:hAnsi="Times New Roman" w:cs="Times New Roman"/>
        </w:rPr>
        <w:t>8.2.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14:paraId="74148748" w14:textId="77777777" w:rsidR="0092646C" w:rsidRPr="00CD0698" w:rsidRDefault="0092646C" w:rsidP="0092646C">
      <w:pPr>
        <w:pStyle w:val="a"/>
        <w:spacing w:after="0"/>
        <w:jc w:val="both"/>
      </w:pPr>
      <w:r w:rsidRPr="00CD0698">
        <w:rPr>
          <w:rFonts w:ascii="Times New Roman" w:hAnsi="Times New Roman" w:cs="Times New Roman"/>
        </w:rPr>
        <w:t>8.3.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14:paraId="5296D013" w14:textId="77777777" w:rsidR="0092646C" w:rsidRPr="00CD0698" w:rsidRDefault="0092646C" w:rsidP="0092646C">
      <w:pPr>
        <w:pStyle w:val="a"/>
        <w:spacing w:after="0"/>
        <w:jc w:val="both"/>
      </w:pPr>
      <w:r w:rsidRPr="00CD0698">
        <w:rPr>
          <w:rFonts w:ascii="Times New Roman" w:hAnsi="Times New Roman" w:cs="Times New Roman"/>
        </w:rPr>
        <w:t>8.4.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14:paraId="7EB95552" w14:textId="77777777" w:rsidR="0092646C" w:rsidRPr="00CD0698" w:rsidRDefault="0092646C" w:rsidP="0092646C">
      <w:pPr>
        <w:pStyle w:val="a"/>
        <w:spacing w:after="0"/>
        <w:jc w:val="both"/>
      </w:pPr>
      <w:r w:rsidRPr="00CD0698">
        <w:rPr>
          <w:rFonts w:ascii="Times New Roman" w:hAnsi="Times New Roman" w:cs="Times New Roman"/>
        </w:rPr>
        <w:t>8.5. При увеличении уставного капитала Общества за счет имущества Общества пропорционально увеличивается номинальная стоимость долей всех Участников Общества без изменения размеров их долей.</w:t>
      </w:r>
    </w:p>
    <w:p w14:paraId="270B24A0" w14:textId="77777777" w:rsidR="0092646C" w:rsidRPr="00CD0698" w:rsidRDefault="0092646C" w:rsidP="0092646C">
      <w:pPr>
        <w:pStyle w:val="a"/>
        <w:spacing w:after="0"/>
        <w:jc w:val="both"/>
      </w:pPr>
      <w:r w:rsidRPr="00CD0698">
        <w:rPr>
          <w:rFonts w:ascii="Times New Roman" w:hAnsi="Times New Roman" w:cs="Times New Roman"/>
        </w:rPr>
        <w:t>8.6. Увеличение уставного капитала Общества за счет дополнительных вкладов его Участников осуществляется по решению общего собрание Участников Общества, принятому большинством не менее двух третей голосов от общего числа голосов Участников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14:paraId="7188CF16" w14:textId="77777777" w:rsidR="0092646C" w:rsidRPr="00CD0698" w:rsidRDefault="0092646C" w:rsidP="0092646C">
      <w:pPr>
        <w:pStyle w:val="a"/>
        <w:spacing w:after="0"/>
        <w:jc w:val="both"/>
      </w:pPr>
      <w:r w:rsidRPr="00CD0698">
        <w:rPr>
          <w:rFonts w:ascii="Times New Roman" w:hAnsi="Times New Roman" w:cs="Times New Roman"/>
        </w:rPr>
        <w:t>8.7.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14:paraId="287D6B57" w14:textId="77777777" w:rsidR="0092646C" w:rsidRPr="00CD0698" w:rsidRDefault="0092646C" w:rsidP="0092646C">
      <w:pPr>
        <w:pStyle w:val="a"/>
        <w:spacing w:after="0"/>
        <w:jc w:val="both"/>
      </w:pPr>
      <w:r w:rsidRPr="00CD0698">
        <w:rPr>
          <w:rFonts w:ascii="Times New Roman" w:hAnsi="Times New Roman" w:cs="Times New Roman"/>
        </w:rPr>
        <w:t>8.8.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 Участников Общества. При этом номинальная стоимость доли каждого Участника Общества, внесшего дополнительный вклад, увеличивается.</w:t>
      </w:r>
    </w:p>
    <w:p w14:paraId="6E8BB541" w14:textId="77777777" w:rsidR="0092646C" w:rsidRPr="00CD0698" w:rsidRDefault="0092646C" w:rsidP="0092646C">
      <w:pPr>
        <w:pStyle w:val="a"/>
        <w:spacing w:after="0"/>
        <w:jc w:val="both"/>
      </w:pPr>
      <w:r w:rsidRPr="00CD0698">
        <w:rPr>
          <w:rFonts w:ascii="Times New Roman" w:hAnsi="Times New Roman" w:cs="Times New Roman"/>
        </w:rPr>
        <w:t>8.9. Документы для государственной регистрации изменений в учредительных документах Общества, а также документы, подтверждающие внесение дополнительных вкладов Участниками Общества, должны быть представлены органу, осуществляющему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и о внесении соответствующих изменений в учредительные документы Общества.</w:t>
      </w:r>
    </w:p>
    <w:p w14:paraId="00B577DA" w14:textId="77777777" w:rsidR="0092646C" w:rsidRPr="00CD0698" w:rsidRDefault="0092646C" w:rsidP="0092646C">
      <w:pPr>
        <w:pStyle w:val="a"/>
        <w:spacing w:after="0"/>
        <w:jc w:val="both"/>
      </w:pPr>
      <w:r w:rsidRPr="00CD0698">
        <w:rPr>
          <w:rFonts w:ascii="Times New Roman" w:hAnsi="Times New Roman" w:cs="Times New Roman"/>
        </w:rPr>
        <w:t>8.10. Указанные изменения в учредительных документах Общества приобретают силу для Участников Общества и третьих лиц со дня их регистрации органом, осуществляющим государственную регистрацию юридических лиц.</w:t>
      </w:r>
    </w:p>
    <w:p w14:paraId="4CC395C6" w14:textId="77777777" w:rsidR="0092646C" w:rsidRPr="00CD0698" w:rsidRDefault="0092646C" w:rsidP="0092646C">
      <w:pPr>
        <w:pStyle w:val="a"/>
        <w:spacing w:after="0"/>
        <w:jc w:val="both"/>
      </w:pPr>
      <w:r w:rsidRPr="00CD0698">
        <w:rPr>
          <w:rFonts w:ascii="Times New Roman" w:hAnsi="Times New Roman" w:cs="Times New Roman"/>
        </w:rPr>
        <w:t>8.11.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14:paraId="0655B3E3" w14:textId="77777777" w:rsidR="0092646C" w:rsidRPr="00CD0698" w:rsidRDefault="0092646C" w:rsidP="0092646C">
      <w:pPr>
        <w:pStyle w:val="a"/>
        <w:spacing w:after="0"/>
        <w:jc w:val="both"/>
      </w:pPr>
      <w:r w:rsidRPr="00CD0698">
        <w:rPr>
          <w:rFonts w:ascii="Times New Roman" w:hAnsi="Times New Roman" w:cs="Times New Roman"/>
        </w:rPr>
        <w:t xml:space="preserve">8.12.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w:t>
      </w:r>
      <w:r w:rsidRPr="00CD0698">
        <w:rPr>
          <w:rFonts w:ascii="Times New Roman" w:hAnsi="Times New Roman" w:cs="Times New Roman"/>
        </w:rPr>
        <w:lastRenderedPageBreak/>
        <w:t>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14:paraId="20E2BA13" w14:textId="77777777" w:rsidR="0092646C" w:rsidRPr="00CD0698" w:rsidRDefault="0092646C" w:rsidP="0092646C">
      <w:pPr>
        <w:pStyle w:val="a"/>
        <w:spacing w:after="0"/>
        <w:jc w:val="both"/>
      </w:pPr>
      <w:r w:rsidRPr="00CD0698">
        <w:rPr>
          <w:rFonts w:ascii="Times New Roman" w:hAnsi="Times New Roman" w:cs="Times New Roman"/>
        </w:rPr>
        <w:t>8.13. Одновременно с решением об увеличении уставного капитала Общества на основании заявления Участника Общества (заявлений Участников Общества) о внесении им дополнительного вклада должно быть принято решение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доли Участника Общества (Участников Общества), подавшего заявление о внесении дополнительного вклада, а в случае необходимости также изменений, связанных с изменением размеров долей Участников Общества.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14:paraId="35091DA1" w14:textId="77777777" w:rsidR="0092646C" w:rsidRPr="00CD0698" w:rsidRDefault="0092646C" w:rsidP="0092646C">
      <w:pPr>
        <w:pStyle w:val="a"/>
        <w:spacing w:after="0"/>
        <w:jc w:val="both"/>
      </w:pPr>
      <w:r w:rsidRPr="00CD0698">
        <w:rPr>
          <w:rFonts w:ascii="Times New Roman" w:hAnsi="Times New Roman" w:cs="Times New Roman"/>
        </w:rPr>
        <w:t>8.14.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учредительные документы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долей Участников Общества. Номинальная стоимость доли, приобретаемой каждым третьим лицом, принимаемым в Общество, должна быть равна или меньше стоимости его вклада. Документы для государственной регистрации предусмотренных настоящим пунктом изменений в учредительных документах Общества, а также документы, подтверждающие внесение дополнительных вкладов Участниками Общества и вкладов третьими лицами в полном размере, должны быть представлены органу, осуществляющему государственную регистрацию юридических лиц, в течение месяца со дня внесения в полном размере дополнительных вкладов всеми Участниками Общества и вкладов третьими лицами, подавшими заявления, но не позднее шести месяцев со дня принятия предусмотренных настоящим пунктом решений общего собрания Участников Общества. Указанные изменения в учредительных документах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14:paraId="39C28234" w14:textId="77777777" w:rsidR="0092646C" w:rsidRPr="00CD0698" w:rsidRDefault="0092646C" w:rsidP="0092646C">
      <w:pPr>
        <w:pStyle w:val="a"/>
        <w:spacing w:after="0"/>
        <w:jc w:val="both"/>
      </w:pPr>
      <w:r w:rsidRPr="00CD0698">
        <w:rPr>
          <w:rFonts w:ascii="Times New Roman" w:hAnsi="Times New Roman" w:cs="Times New Roman"/>
        </w:rPr>
        <w:t>8.15. Если увеличение уставного капитала Общества не состоялось, Общество обязано в двухмесячный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14:paraId="7609E120"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Участникам Общества и третьим лицам, которые внесли не денежные вклады, Общество обязано в двухмесячный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14:paraId="1368AAAD" w14:textId="77777777" w:rsidR="005F7BB1" w:rsidRPr="00CD0698" w:rsidRDefault="005F7BB1" w:rsidP="0092646C">
      <w:pPr>
        <w:pStyle w:val="a"/>
        <w:spacing w:after="0"/>
        <w:jc w:val="both"/>
      </w:pPr>
    </w:p>
    <w:p w14:paraId="740E7977" w14:textId="77777777" w:rsidR="0092646C" w:rsidRPr="00CD0698" w:rsidRDefault="0092646C" w:rsidP="0092646C">
      <w:pPr>
        <w:pStyle w:val="a"/>
        <w:spacing w:after="0"/>
        <w:jc w:val="center"/>
        <w:rPr>
          <w:rFonts w:ascii="Times New Roman" w:hAnsi="Times New Roman" w:cs="Times New Roman"/>
        </w:rPr>
      </w:pPr>
      <w:r w:rsidRPr="00CD0698">
        <w:rPr>
          <w:rFonts w:ascii="Times New Roman" w:hAnsi="Times New Roman" w:cs="Times New Roman"/>
        </w:rPr>
        <w:t>9.ОРГАНЫ УПРАВЛЕНИЯ ОБЩЕСТВОМ</w:t>
      </w:r>
    </w:p>
    <w:p w14:paraId="6A56B959" w14:textId="77777777" w:rsidR="0092646C" w:rsidRPr="00CD0698" w:rsidRDefault="0092646C" w:rsidP="0092646C">
      <w:pPr>
        <w:pStyle w:val="a"/>
        <w:spacing w:after="0"/>
        <w:jc w:val="both"/>
      </w:pPr>
      <w:r w:rsidRPr="00CD0698">
        <w:rPr>
          <w:rFonts w:ascii="Times New Roman" w:hAnsi="Times New Roman" w:cs="Times New Roman"/>
        </w:rPr>
        <w:t>9.1. Органами управления Общества являются:</w:t>
      </w:r>
    </w:p>
    <w:p w14:paraId="1C11738F"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Общее собрание Участников Общества;</w:t>
      </w:r>
    </w:p>
    <w:p w14:paraId="648B01D3"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Генеральный директор Общества.</w:t>
      </w:r>
    </w:p>
    <w:p w14:paraId="43D1E36E" w14:textId="77777777" w:rsidR="0092646C" w:rsidRPr="00CD0698" w:rsidRDefault="0092646C" w:rsidP="0092646C">
      <w:pPr>
        <w:pStyle w:val="a"/>
        <w:spacing w:after="0"/>
        <w:jc w:val="both"/>
      </w:pPr>
      <w:r w:rsidRPr="00CD0698">
        <w:rPr>
          <w:rFonts w:ascii="Times New Roman" w:hAnsi="Times New Roman" w:cs="Times New Roman"/>
        </w:rPr>
        <w:t>Высшим органом управления Общества является общее собрание его Участников. Общее собрание Участников может быть очередным или внеочередным.</w:t>
      </w:r>
    </w:p>
    <w:p w14:paraId="660EBC63" w14:textId="77777777" w:rsidR="0092646C" w:rsidRPr="00CD0698" w:rsidRDefault="0092646C" w:rsidP="0092646C">
      <w:pPr>
        <w:pStyle w:val="a"/>
        <w:spacing w:after="0"/>
        <w:jc w:val="both"/>
      </w:pPr>
      <w:r w:rsidRPr="00CD0698">
        <w:rPr>
          <w:rFonts w:ascii="Times New Roman" w:hAnsi="Times New Roman" w:cs="Times New Roman"/>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14:paraId="5E5E2277"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Генеральный директор является единоличным исполнительным органом Общества.</w:t>
      </w:r>
    </w:p>
    <w:p w14:paraId="5C5D1CC6" w14:textId="1498E861" w:rsidR="0092646C" w:rsidRPr="00CD0698" w:rsidRDefault="0092646C" w:rsidP="0092646C">
      <w:pPr>
        <w:pStyle w:val="a"/>
        <w:spacing w:after="0"/>
        <w:jc w:val="both"/>
      </w:pPr>
      <w:r w:rsidRPr="00CD0698">
        <w:t>9.1</w:t>
      </w:r>
      <w:r w:rsidR="009332DA">
        <w:rPr>
          <w:sz w:val="24"/>
          <w:szCs w:val="24"/>
        </w:rPr>
        <w:t>.</w:t>
      </w:r>
      <w:r w:rsidRPr="00CD0698">
        <w:t xml:space="preserve"> </w:t>
      </w:r>
      <w:r w:rsidRPr="00CD0698">
        <w:rPr>
          <w:rFonts w:ascii="Times New Roman" w:hAnsi="Times New Roman" w:cs="Times New Roman"/>
        </w:rPr>
        <w:t>Принятие общим собранием участников Общества решения и состав участников общества, присутствовавших при его принятии, подтверждаются подписанием протокола председателем и секретарем общего собрания, являющимися участниками</w:t>
      </w:r>
      <w:r w:rsidRPr="00CD0698">
        <w:t xml:space="preserve"> Общества.</w:t>
      </w:r>
    </w:p>
    <w:p w14:paraId="136FC107" w14:textId="77777777" w:rsidR="007A1129" w:rsidRPr="00DD7216" w:rsidRDefault="007A1129" w:rsidP="007A1129">
      <w:pPr>
        <w:spacing w:after="0"/>
        <w:jc w:val="both"/>
        <w:rPr>
          <w:rFonts w:ascii="Times New Roman" w:hAnsi="Times New Roman" w:cs="Times New Roman"/>
        </w:rPr>
      </w:pPr>
      <w:r w:rsidRPr="00DD7216">
        <w:rPr>
          <w:rFonts w:ascii="Times New Roman" w:hAnsi="Times New Roman" w:cs="Times New Roman"/>
        </w:rPr>
        <w:t>9.1.1. Принятие</w:t>
      </w:r>
      <w:r w:rsidRPr="004A7F36">
        <w:rPr>
          <w:rFonts w:ascii="Times New Roman" w:hAnsi="Times New Roman" w:cs="Times New Roman"/>
        </w:rPr>
        <w:t xml:space="preserve"> общим собранием участников Общества решения и состав участников общества, присутствовавших при его принятии, </w:t>
      </w:r>
      <w:r w:rsidRPr="00DD7216">
        <w:rPr>
          <w:rFonts w:ascii="Times New Roman" w:hAnsi="Times New Roman" w:cs="Times New Roman"/>
        </w:rPr>
        <w:t>подтверждаются подписанием протокола председателем и секретарем общего собрания, являющимися участниками Общества.</w:t>
      </w:r>
      <w:r>
        <w:rPr>
          <w:rFonts w:ascii="Times New Roman" w:hAnsi="Times New Roman" w:cs="Times New Roman"/>
        </w:rPr>
        <w:t xml:space="preserve"> Принятие</w:t>
      </w:r>
      <w:r w:rsidRPr="00DD7216">
        <w:rPr>
          <w:rFonts w:ascii="Times New Roman" w:hAnsi="Times New Roman" w:cs="Times New Roman"/>
        </w:rPr>
        <w:t xml:space="preserve"> решения, подтверждаются, в соответствии со статьей 67.1 ГК</w:t>
      </w:r>
      <w:r>
        <w:rPr>
          <w:rFonts w:ascii="Times New Roman" w:hAnsi="Times New Roman" w:cs="Times New Roman"/>
        </w:rPr>
        <w:t xml:space="preserve"> РФ, путем подписания участниками</w:t>
      </w:r>
      <w:r w:rsidRPr="00DD7216">
        <w:rPr>
          <w:rFonts w:ascii="Times New Roman" w:hAnsi="Times New Roman" w:cs="Times New Roman"/>
        </w:rPr>
        <w:t xml:space="preserve"> Общества (не нотариальный способ подтверждения принятия решений).</w:t>
      </w:r>
    </w:p>
    <w:p w14:paraId="414CE290" w14:textId="77777777" w:rsidR="007A1129" w:rsidRPr="00DD7216" w:rsidRDefault="007A1129" w:rsidP="007A1129">
      <w:pPr>
        <w:spacing w:after="0"/>
        <w:jc w:val="both"/>
        <w:rPr>
          <w:rFonts w:ascii="Times New Roman" w:hAnsi="Times New Roman" w:cs="Times New Roman"/>
        </w:rPr>
      </w:pPr>
      <w:r>
        <w:rPr>
          <w:rFonts w:ascii="Times New Roman" w:hAnsi="Times New Roman" w:cs="Times New Roman"/>
        </w:rPr>
        <w:lastRenderedPageBreak/>
        <w:t>9.1.2</w:t>
      </w:r>
      <w:r w:rsidRPr="00CD0698">
        <w:rPr>
          <w:rFonts w:ascii="Times New Roman" w:hAnsi="Times New Roman" w:cs="Times New Roman"/>
        </w:rPr>
        <w:t>. В случае единственного Участника Общества, высшим органом управления Общества является единственный Участник Общества, выполняющий все возможные функции собрания Участников Общества. При этом роль протоколов собрания Участников выполняют решения Участника.</w:t>
      </w:r>
      <w:r>
        <w:rPr>
          <w:rFonts w:ascii="Times New Roman" w:hAnsi="Times New Roman" w:cs="Times New Roman"/>
        </w:rPr>
        <w:t xml:space="preserve"> Принятие</w:t>
      </w:r>
      <w:r w:rsidRPr="00DD7216">
        <w:rPr>
          <w:rFonts w:ascii="Times New Roman" w:hAnsi="Times New Roman" w:cs="Times New Roman"/>
        </w:rPr>
        <w:t xml:space="preserve"> решения, подтверждаются, в соответствии со статьей 67.1 ГК</w:t>
      </w:r>
      <w:r>
        <w:rPr>
          <w:rFonts w:ascii="Times New Roman" w:hAnsi="Times New Roman" w:cs="Times New Roman"/>
        </w:rPr>
        <w:t xml:space="preserve"> РФ, путем подписания участниками</w:t>
      </w:r>
      <w:r w:rsidRPr="00DD7216">
        <w:rPr>
          <w:rFonts w:ascii="Times New Roman" w:hAnsi="Times New Roman" w:cs="Times New Roman"/>
        </w:rPr>
        <w:t xml:space="preserve"> Общества (не нотариальный способ подтверждения принятия решений).</w:t>
      </w:r>
    </w:p>
    <w:p w14:paraId="7357BF40" w14:textId="77777777" w:rsidR="0092646C" w:rsidRPr="00CD0698" w:rsidRDefault="0092646C" w:rsidP="0092646C">
      <w:pPr>
        <w:pStyle w:val="a"/>
        <w:spacing w:after="0"/>
        <w:jc w:val="both"/>
      </w:pPr>
      <w:r w:rsidRPr="00CD0698">
        <w:rPr>
          <w:rFonts w:ascii="Times New Roman" w:hAnsi="Times New Roman" w:cs="Times New Roman"/>
        </w:rPr>
        <w:t>9.2. К исключительной компетенции общего собрания Участников Общества относятся:</w:t>
      </w:r>
    </w:p>
    <w:p w14:paraId="0850DE48" w14:textId="77777777" w:rsidR="0092646C" w:rsidRPr="00CD0698" w:rsidRDefault="0092646C" w:rsidP="0092646C">
      <w:pPr>
        <w:pStyle w:val="a"/>
        <w:spacing w:after="0"/>
        <w:jc w:val="both"/>
      </w:pPr>
      <w:r w:rsidRPr="00CD0698">
        <w:rPr>
          <w:rFonts w:ascii="Times New Roman" w:hAnsi="Times New Roman" w:cs="Times New Roman"/>
        </w:rPr>
        <w:t>1) изменение Устава Общества, изменение его уставного капитала;</w:t>
      </w:r>
    </w:p>
    <w:p w14:paraId="216C3684" w14:textId="77777777" w:rsidR="0092646C" w:rsidRPr="00CD0698" w:rsidRDefault="0092646C" w:rsidP="0092646C">
      <w:pPr>
        <w:pStyle w:val="a"/>
        <w:spacing w:after="0"/>
        <w:jc w:val="both"/>
      </w:pPr>
      <w:r w:rsidRPr="00CD0698">
        <w:rPr>
          <w:rFonts w:ascii="Times New Roman" w:hAnsi="Times New Roman" w:cs="Times New Roman"/>
        </w:rPr>
        <w:t>2) внесение изменений в учредительный договор;</w:t>
      </w:r>
    </w:p>
    <w:p w14:paraId="4F742EEF" w14:textId="77777777" w:rsidR="0092646C" w:rsidRPr="00CD0698" w:rsidRDefault="0092646C" w:rsidP="0092646C">
      <w:pPr>
        <w:pStyle w:val="a"/>
        <w:spacing w:after="0"/>
        <w:jc w:val="both"/>
      </w:pPr>
      <w:r w:rsidRPr="00CD0698">
        <w:rPr>
          <w:rFonts w:ascii="Times New Roman" w:hAnsi="Times New Roman" w:cs="Times New Roman"/>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w:t>
      </w:r>
    </w:p>
    <w:p w14:paraId="37395D84" w14:textId="77777777" w:rsidR="0092646C" w:rsidRPr="00CD0698" w:rsidRDefault="0092646C" w:rsidP="0092646C">
      <w:pPr>
        <w:pStyle w:val="a"/>
        <w:spacing w:after="0"/>
        <w:jc w:val="both"/>
      </w:pPr>
      <w:r w:rsidRPr="00CD0698">
        <w:rPr>
          <w:rFonts w:ascii="Times New Roman" w:hAnsi="Times New Roman" w:cs="Times New Roman"/>
        </w:rPr>
        <w:t>4) утверждение годовых отчетов и бухгалтерских балансов Общества;</w:t>
      </w:r>
    </w:p>
    <w:p w14:paraId="2EC570DD" w14:textId="77777777" w:rsidR="0092646C" w:rsidRPr="00CD0698" w:rsidRDefault="0092646C" w:rsidP="0092646C">
      <w:pPr>
        <w:pStyle w:val="a"/>
        <w:spacing w:after="0"/>
        <w:jc w:val="both"/>
      </w:pPr>
      <w:r w:rsidRPr="00CD0698">
        <w:rPr>
          <w:rFonts w:ascii="Times New Roman" w:hAnsi="Times New Roman" w:cs="Times New Roman"/>
        </w:rPr>
        <w:t>5) принятие решения о распределении чистой прибыли Общества между его Участниками;</w:t>
      </w:r>
    </w:p>
    <w:p w14:paraId="678794F1" w14:textId="77777777" w:rsidR="0092646C" w:rsidRPr="00CD0698" w:rsidRDefault="0092646C" w:rsidP="0092646C">
      <w:pPr>
        <w:pStyle w:val="a"/>
        <w:spacing w:after="0"/>
        <w:jc w:val="both"/>
      </w:pPr>
      <w:r w:rsidRPr="00CD0698">
        <w:rPr>
          <w:rFonts w:ascii="Times New Roman" w:hAnsi="Times New Roman" w:cs="Times New Roman"/>
        </w:rPr>
        <w:t>6) решение о реорганизации и ликвидации Общества;</w:t>
      </w:r>
    </w:p>
    <w:p w14:paraId="5769C667" w14:textId="77777777" w:rsidR="0092646C" w:rsidRPr="00CD0698" w:rsidRDefault="0092646C" w:rsidP="0092646C">
      <w:pPr>
        <w:pStyle w:val="a"/>
        <w:spacing w:after="0"/>
        <w:jc w:val="both"/>
      </w:pPr>
      <w:r w:rsidRPr="00CD0698">
        <w:rPr>
          <w:rFonts w:ascii="Times New Roman" w:hAnsi="Times New Roman" w:cs="Times New Roman"/>
        </w:rPr>
        <w:t>7) избрание и досрочное прекращение полномочий ревизионной комиссии (ревизора) Общества;</w:t>
      </w:r>
    </w:p>
    <w:p w14:paraId="0FED49FE" w14:textId="77777777" w:rsidR="0092646C" w:rsidRPr="00CD0698" w:rsidRDefault="0092646C" w:rsidP="0092646C">
      <w:pPr>
        <w:pStyle w:val="a"/>
        <w:spacing w:after="0"/>
        <w:jc w:val="both"/>
      </w:pPr>
      <w:r w:rsidRPr="00CD0698">
        <w:rPr>
          <w:rFonts w:ascii="Times New Roman" w:hAnsi="Times New Roman" w:cs="Times New Roman"/>
        </w:rPr>
        <w:t>8) утверждение (принятие) документов, регулирующих внутреннюю деятельность Общества (внутренних документов Общества);</w:t>
      </w:r>
    </w:p>
    <w:p w14:paraId="1D3C5052" w14:textId="77777777" w:rsidR="0092646C" w:rsidRPr="00CD0698" w:rsidRDefault="0092646C" w:rsidP="0092646C">
      <w:pPr>
        <w:pStyle w:val="a"/>
        <w:spacing w:after="0"/>
        <w:jc w:val="both"/>
      </w:pPr>
      <w:r w:rsidRPr="00CD0698">
        <w:rPr>
          <w:rFonts w:ascii="Times New Roman" w:hAnsi="Times New Roman" w:cs="Times New Roman"/>
        </w:rPr>
        <w:t>9) принятие решения о размещении Обществом облигаций и иных эмиссионных ценных бумаг;</w:t>
      </w:r>
    </w:p>
    <w:p w14:paraId="2DE2125D" w14:textId="77777777" w:rsidR="0092646C" w:rsidRPr="00CD0698" w:rsidRDefault="0092646C" w:rsidP="0092646C">
      <w:pPr>
        <w:pStyle w:val="a"/>
        <w:spacing w:after="0"/>
        <w:jc w:val="both"/>
      </w:pPr>
      <w:r w:rsidRPr="00CD0698">
        <w:rPr>
          <w:rFonts w:ascii="Times New Roman" w:hAnsi="Times New Roman" w:cs="Times New Roman"/>
        </w:rPr>
        <w:t>10) назначение аудиторской проверки, утверждение аудитора и определение размера оплаты его услуг;</w:t>
      </w:r>
    </w:p>
    <w:p w14:paraId="54E73294" w14:textId="77777777" w:rsidR="0092646C" w:rsidRPr="00CD0698" w:rsidRDefault="0092646C" w:rsidP="0092646C">
      <w:pPr>
        <w:pStyle w:val="a"/>
        <w:spacing w:after="0"/>
        <w:jc w:val="both"/>
      </w:pPr>
      <w:r w:rsidRPr="00CD0698">
        <w:rPr>
          <w:rFonts w:ascii="Times New Roman" w:hAnsi="Times New Roman" w:cs="Times New Roman"/>
        </w:rPr>
        <w:t>11)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14:paraId="448C4BD4" w14:textId="77777777" w:rsidR="0092646C" w:rsidRPr="00CD0698" w:rsidRDefault="0092646C" w:rsidP="0092646C">
      <w:pPr>
        <w:pStyle w:val="a"/>
        <w:spacing w:after="0"/>
        <w:jc w:val="both"/>
      </w:pPr>
      <w:r w:rsidRPr="00CD0698">
        <w:rPr>
          <w:rFonts w:ascii="Times New Roman" w:hAnsi="Times New Roman" w:cs="Times New Roman"/>
        </w:rPr>
        <w:t>12) назначение ликвидационной комиссии и утверждение ликвидационных балансов;</w:t>
      </w:r>
    </w:p>
    <w:p w14:paraId="5545EBB7" w14:textId="77777777" w:rsidR="0092646C" w:rsidRPr="00CD0698" w:rsidRDefault="0092646C" w:rsidP="0092646C">
      <w:pPr>
        <w:pStyle w:val="a"/>
        <w:spacing w:after="0"/>
        <w:jc w:val="both"/>
      </w:pPr>
      <w:r w:rsidRPr="00CD0698">
        <w:rPr>
          <w:rFonts w:ascii="Times New Roman" w:hAnsi="Times New Roman" w:cs="Times New Roman"/>
        </w:rPr>
        <w:t>13) решение иных вопросов, предусмотренных ФЗ "Об обществах с ограниченной ответственностью" от 8 февраля 1998 года № 14-Ф3.</w:t>
      </w:r>
    </w:p>
    <w:p w14:paraId="7670B44D" w14:textId="77777777" w:rsidR="0092646C" w:rsidRPr="00CD0698" w:rsidRDefault="0092646C" w:rsidP="0092646C">
      <w:pPr>
        <w:pStyle w:val="a"/>
        <w:spacing w:after="0"/>
        <w:jc w:val="both"/>
      </w:pPr>
      <w:r w:rsidRPr="00CD0698">
        <w:rPr>
          <w:rFonts w:ascii="Times New Roman" w:hAnsi="Times New Roman" w:cs="Times New Roman"/>
        </w:rPr>
        <w:t>9.3. К компетенции общего собрания Участников относится:</w:t>
      </w:r>
    </w:p>
    <w:p w14:paraId="5CC1F298" w14:textId="77777777" w:rsidR="0092646C" w:rsidRPr="00CD0698" w:rsidRDefault="0092646C" w:rsidP="0092646C">
      <w:pPr>
        <w:pStyle w:val="a"/>
        <w:spacing w:after="0"/>
        <w:jc w:val="both"/>
      </w:pPr>
      <w:r w:rsidRPr="00CD0698">
        <w:rPr>
          <w:rFonts w:ascii="Times New Roman" w:hAnsi="Times New Roman" w:cs="Times New Roman"/>
        </w:rPr>
        <w:t>1) решение вопросов о совершении крупных сделок;</w:t>
      </w:r>
    </w:p>
    <w:p w14:paraId="17849E8B" w14:textId="77777777" w:rsidR="0092646C" w:rsidRPr="00CD0698" w:rsidRDefault="0092646C" w:rsidP="0092646C">
      <w:pPr>
        <w:pStyle w:val="a"/>
        <w:spacing w:after="0"/>
        <w:jc w:val="both"/>
      </w:pPr>
      <w:r w:rsidRPr="00CD0698">
        <w:rPr>
          <w:rFonts w:ascii="Times New Roman" w:hAnsi="Times New Roman" w:cs="Times New Roman"/>
        </w:rPr>
        <w:t>2) решение вопросов о совершении сделок, в совершении которых имеется заинтересованность;</w:t>
      </w:r>
    </w:p>
    <w:p w14:paraId="55C2EE7F" w14:textId="77777777" w:rsidR="0092646C" w:rsidRPr="00CD0698" w:rsidRDefault="0092646C" w:rsidP="0092646C">
      <w:pPr>
        <w:pStyle w:val="a"/>
        <w:spacing w:after="0"/>
        <w:jc w:val="both"/>
      </w:pPr>
      <w:r w:rsidRPr="00CD0698">
        <w:rPr>
          <w:rFonts w:ascii="Times New Roman" w:hAnsi="Times New Roman" w:cs="Times New Roman"/>
        </w:rPr>
        <w:t>3) решение вопросов, связанных с подготовкой, созывом и проведением общего собрания Участников Общества;</w:t>
      </w:r>
    </w:p>
    <w:p w14:paraId="32445A3A" w14:textId="77777777" w:rsidR="0092646C" w:rsidRPr="00CD0698" w:rsidRDefault="0092646C" w:rsidP="0092646C">
      <w:pPr>
        <w:pStyle w:val="a"/>
        <w:spacing w:after="0"/>
        <w:jc w:val="both"/>
      </w:pPr>
      <w:r w:rsidRPr="00CD0698">
        <w:rPr>
          <w:rFonts w:ascii="Times New Roman" w:hAnsi="Times New Roman" w:cs="Times New Roman"/>
        </w:rPr>
        <w:t>4) решение вопросов, связанных с образованием Фондов Общества, а также размеров фондов, порядка их формирования и расходования;</w:t>
      </w:r>
    </w:p>
    <w:p w14:paraId="03461F9E" w14:textId="77777777" w:rsidR="0092646C" w:rsidRPr="00CD0698" w:rsidRDefault="0092646C" w:rsidP="0092646C">
      <w:pPr>
        <w:pStyle w:val="a"/>
        <w:spacing w:after="0"/>
        <w:jc w:val="both"/>
      </w:pPr>
      <w:r w:rsidRPr="00CD0698">
        <w:rPr>
          <w:rFonts w:ascii="Times New Roman" w:hAnsi="Times New Roman" w:cs="Times New Roman"/>
        </w:rPr>
        <w:t>5) порядок ведения общего собрания Участников;</w:t>
      </w:r>
    </w:p>
    <w:p w14:paraId="34379AE2" w14:textId="77777777" w:rsidR="0092646C" w:rsidRPr="00CD0698" w:rsidRDefault="0092646C" w:rsidP="0092646C">
      <w:pPr>
        <w:pStyle w:val="a"/>
        <w:spacing w:after="0"/>
        <w:jc w:val="both"/>
      </w:pPr>
      <w:r w:rsidRPr="00CD0698">
        <w:rPr>
          <w:rFonts w:ascii="Times New Roman" w:hAnsi="Times New Roman" w:cs="Times New Roman"/>
        </w:rPr>
        <w:t>6) определение формы сообщения Обществом материалов (информации) Участникам, в том числе определение органа печати в случае сообщения в форме опубликования;</w:t>
      </w:r>
    </w:p>
    <w:p w14:paraId="543DA991" w14:textId="77777777" w:rsidR="0092646C" w:rsidRPr="00CD0698" w:rsidRDefault="0092646C" w:rsidP="0092646C">
      <w:pPr>
        <w:pStyle w:val="a"/>
        <w:spacing w:after="0"/>
        <w:jc w:val="both"/>
      </w:pPr>
      <w:r w:rsidRPr="00CD0698">
        <w:rPr>
          <w:rFonts w:ascii="Times New Roman" w:hAnsi="Times New Roman" w:cs="Times New Roman"/>
        </w:rPr>
        <w:t>7) другие вопросы, предусмотренные Федеральным законом "Об обществах с ограниченной ответственностью" от 8 февраля 1998 года № 14-Ф3.</w:t>
      </w:r>
    </w:p>
    <w:p w14:paraId="5C9F0BDF" w14:textId="77777777" w:rsidR="0092646C" w:rsidRPr="00CD0698" w:rsidRDefault="0092646C" w:rsidP="0092646C">
      <w:pPr>
        <w:pStyle w:val="a"/>
        <w:spacing w:after="0"/>
        <w:jc w:val="both"/>
      </w:pPr>
      <w:r w:rsidRPr="00CD0698">
        <w:rPr>
          <w:rFonts w:ascii="Times New Roman" w:hAnsi="Times New Roman" w:cs="Times New Roman"/>
        </w:rPr>
        <w:t>9.4. Очередное общее собрание Участников Общества проводится не ранее, чем через два месяца и не позднее, чем через четыре месяца после окончания финансового года.</w:t>
      </w:r>
    </w:p>
    <w:p w14:paraId="5C974EF0"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9.5. Внеочередное общее собрание Участников Общества проводится в случаях, если проведение такого собрания требуют интересы Общества и его Участников.</w:t>
      </w:r>
    </w:p>
    <w:p w14:paraId="31686DCA" w14:textId="77777777" w:rsidR="005F7BB1" w:rsidRPr="00CD0698" w:rsidRDefault="005F7BB1" w:rsidP="0092646C">
      <w:pPr>
        <w:pStyle w:val="a"/>
        <w:spacing w:after="0"/>
        <w:jc w:val="both"/>
      </w:pPr>
    </w:p>
    <w:p w14:paraId="33BC40BA" w14:textId="77777777" w:rsidR="0092646C" w:rsidRPr="00CD0698" w:rsidRDefault="0092646C" w:rsidP="0092646C">
      <w:pPr>
        <w:pStyle w:val="a"/>
        <w:spacing w:after="0"/>
        <w:jc w:val="center"/>
      </w:pPr>
      <w:r w:rsidRPr="00CD0698">
        <w:rPr>
          <w:rFonts w:ascii="Times New Roman" w:hAnsi="Times New Roman" w:cs="Times New Roman"/>
        </w:rPr>
        <w:t>10.ПОРЯДОК ПРОВЕДЕНИЯ ОБЩЕГО</w:t>
      </w:r>
      <w:r w:rsidRPr="00CD0698">
        <w:t xml:space="preserve"> </w:t>
      </w:r>
      <w:r w:rsidRPr="00CD0698">
        <w:rPr>
          <w:rFonts w:ascii="Times New Roman" w:hAnsi="Times New Roman" w:cs="Times New Roman"/>
        </w:rPr>
        <w:t>СОБРАНИЯ УЧАСТНИКОВ ОБЩЕСТВА</w:t>
      </w:r>
    </w:p>
    <w:p w14:paraId="580BFCDB" w14:textId="77777777" w:rsidR="0092646C" w:rsidRPr="00CD0698" w:rsidRDefault="0092646C" w:rsidP="0092646C">
      <w:pPr>
        <w:pStyle w:val="a"/>
        <w:spacing w:after="0"/>
        <w:jc w:val="center"/>
      </w:pPr>
      <w:r w:rsidRPr="00CD0698">
        <w:rPr>
          <w:rFonts w:ascii="Times New Roman" w:hAnsi="Times New Roman" w:cs="Times New Roman"/>
        </w:rPr>
        <w:t>(ЕСЛИ У ОБЩЕСТВА БОЛЕЕ ЧЕМ ОДИН УЧАСТНИК)</w:t>
      </w:r>
    </w:p>
    <w:p w14:paraId="5EF03CDE" w14:textId="77777777" w:rsidR="0092646C" w:rsidRPr="00CD0698" w:rsidRDefault="0092646C" w:rsidP="0092646C">
      <w:pPr>
        <w:pStyle w:val="a"/>
        <w:spacing w:after="0"/>
        <w:jc w:val="both"/>
      </w:pPr>
      <w:r w:rsidRPr="00CD0698">
        <w:rPr>
          <w:rFonts w:ascii="Times New Roman" w:hAnsi="Times New Roman" w:cs="Times New Roman"/>
        </w:rPr>
        <w:t>10.1. Перед открытием общего собрания Участников Общества проводится регистрация прибывших Участников Общества.</w:t>
      </w:r>
    </w:p>
    <w:p w14:paraId="415BEC49" w14:textId="77777777" w:rsidR="0092646C" w:rsidRPr="00CD0698" w:rsidRDefault="0092646C" w:rsidP="0092646C">
      <w:pPr>
        <w:pStyle w:val="a"/>
        <w:spacing w:after="0"/>
        <w:jc w:val="both"/>
      </w:pPr>
      <w:r w:rsidRPr="00CD0698">
        <w:rPr>
          <w:rFonts w:ascii="Times New Roman" w:hAnsi="Times New Roman" w:cs="Times New Roman"/>
        </w:rPr>
        <w:t>10.2.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требованием пунктов 4 и 5 статьи 185 Гражданского кодекса Российской Федерации или удостоверена нотариально. Не зарегистрировавшийся Участник Общества (представитель Участника Общества) не вправе принимать участие в голосовании.</w:t>
      </w:r>
    </w:p>
    <w:p w14:paraId="7E848BFA" w14:textId="77777777" w:rsidR="0092646C" w:rsidRPr="00CD0698" w:rsidRDefault="0092646C" w:rsidP="0092646C">
      <w:pPr>
        <w:pStyle w:val="a"/>
        <w:spacing w:after="0"/>
        <w:jc w:val="both"/>
      </w:pPr>
      <w:r w:rsidRPr="00CD0698">
        <w:rPr>
          <w:rFonts w:ascii="Times New Roman" w:hAnsi="Times New Roman" w:cs="Times New Roman"/>
        </w:rPr>
        <w:lastRenderedPageBreak/>
        <w:t>10.3.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3DFADF65" w14:textId="77777777" w:rsidR="0092646C" w:rsidRPr="00CD0698" w:rsidRDefault="0092646C" w:rsidP="0092646C">
      <w:pPr>
        <w:pStyle w:val="a"/>
        <w:spacing w:after="0"/>
        <w:jc w:val="both"/>
      </w:pPr>
      <w:r w:rsidRPr="00CD0698">
        <w:rPr>
          <w:rFonts w:ascii="Times New Roman" w:hAnsi="Times New Roman" w:cs="Times New Roman"/>
        </w:rPr>
        <w:t>10.4. Общее собрание Участников Общества открывается лицом, осуществляющим функции единоличного исполнительного органа Общества.</w:t>
      </w:r>
    </w:p>
    <w:p w14:paraId="5C58FCFB" w14:textId="77777777" w:rsidR="0092646C" w:rsidRPr="00CD0698" w:rsidRDefault="0092646C" w:rsidP="0092646C">
      <w:pPr>
        <w:pStyle w:val="a"/>
        <w:spacing w:after="0"/>
        <w:jc w:val="both"/>
      </w:pPr>
      <w:r w:rsidRPr="00CD0698">
        <w:rPr>
          <w:rFonts w:ascii="Times New Roman" w:hAnsi="Times New Roman" w:cs="Times New Roman"/>
        </w:rPr>
        <w:t>10.5.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14:paraId="5CEE1A79" w14:textId="77777777" w:rsidR="0092646C" w:rsidRPr="00CD0698" w:rsidRDefault="0092646C" w:rsidP="0092646C">
      <w:pPr>
        <w:pStyle w:val="a"/>
        <w:spacing w:after="0"/>
        <w:jc w:val="both"/>
      </w:pPr>
      <w:r w:rsidRPr="00CD0698">
        <w:rPr>
          <w:rFonts w:ascii="Times New Roman" w:hAnsi="Times New Roman" w:cs="Times New Roman"/>
        </w:rPr>
        <w:t>10.6. Исполнительный орган Общества организует ведение протокола общего собрания Участников Общества.</w:t>
      </w:r>
    </w:p>
    <w:p w14:paraId="357A8660" w14:textId="77777777" w:rsidR="0092646C" w:rsidRPr="00CD0698" w:rsidRDefault="0092646C" w:rsidP="0092646C">
      <w:pPr>
        <w:pStyle w:val="a"/>
        <w:spacing w:after="0"/>
        <w:jc w:val="both"/>
      </w:pPr>
      <w:r w:rsidRPr="00CD0698">
        <w:rPr>
          <w:rFonts w:ascii="Times New Roman" w:hAnsi="Times New Roman" w:cs="Times New Roman"/>
        </w:rPr>
        <w:t>10.7.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14:paraId="3881D25D" w14:textId="77777777" w:rsidR="0092646C" w:rsidRPr="00CD0698" w:rsidRDefault="0092646C" w:rsidP="0092646C">
      <w:pPr>
        <w:pStyle w:val="a"/>
        <w:spacing w:after="0"/>
        <w:jc w:val="both"/>
      </w:pPr>
      <w:r w:rsidRPr="00CD0698">
        <w:rPr>
          <w:rFonts w:ascii="Times New Roman" w:hAnsi="Times New Roman" w:cs="Times New Roman"/>
        </w:rPr>
        <w:t>10.8. Решения по вопросам, указанным в подпункте 1) пункта 9.2 Устава, принимаются большинством не менее двух третей голосов от общего числа голосов Участников Общества.</w:t>
      </w:r>
    </w:p>
    <w:p w14:paraId="67700A2E" w14:textId="77777777" w:rsidR="0092646C" w:rsidRPr="00CD0698" w:rsidRDefault="0092646C" w:rsidP="0092646C">
      <w:pPr>
        <w:pStyle w:val="a"/>
        <w:spacing w:after="0"/>
        <w:jc w:val="both"/>
      </w:pPr>
      <w:r w:rsidRPr="00CD0698">
        <w:rPr>
          <w:rFonts w:ascii="Times New Roman" w:hAnsi="Times New Roman" w:cs="Times New Roman"/>
        </w:rPr>
        <w:t>10.9. Решения по вопросам, указанным в подпунктах 2) и 6) п. 9.2 Устава, принимаются всеми Участниками Общества единогласно.</w:t>
      </w:r>
    </w:p>
    <w:p w14:paraId="50438317" w14:textId="77777777" w:rsidR="0092646C" w:rsidRPr="00CD0698" w:rsidRDefault="0092646C" w:rsidP="0092646C">
      <w:pPr>
        <w:pStyle w:val="a"/>
        <w:spacing w:after="0"/>
        <w:jc w:val="both"/>
      </w:pPr>
      <w:r w:rsidRPr="00CD0698">
        <w:rPr>
          <w:rFonts w:ascii="Times New Roman" w:hAnsi="Times New Roman" w:cs="Times New Roman"/>
        </w:rPr>
        <w:t>10.10. Остальные решения принимаются большинством голосов от общего числа голосов Участников Общества.</w:t>
      </w:r>
    </w:p>
    <w:p w14:paraId="4908F746" w14:textId="77777777" w:rsidR="0092646C" w:rsidRPr="00CD0698" w:rsidRDefault="0092646C" w:rsidP="0092646C">
      <w:pPr>
        <w:pStyle w:val="a"/>
        <w:spacing w:after="0"/>
        <w:jc w:val="both"/>
      </w:pPr>
      <w:r w:rsidRPr="00CD0698">
        <w:rPr>
          <w:rFonts w:ascii="Times New Roman" w:hAnsi="Times New Roman" w:cs="Times New Roman"/>
        </w:rPr>
        <w:t>10.11. В Обществе, состоящем из одного Участника, решения по вопросам, отнесенным к исключительной компетенции и к компетенции общего собрания Участников принимаются единственным Участником Общества единолично и оформляется письменно.</w:t>
      </w:r>
    </w:p>
    <w:p w14:paraId="7803242C" w14:textId="77777777" w:rsidR="0092646C" w:rsidRPr="00CD0698" w:rsidRDefault="0092646C" w:rsidP="0092646C">
      <w:pPr>
        <w:pStyle w:val="a"/>
        <w:spacing w:after="0"/>
        <w:jc w:val="both"/>
      </w:pPr>
      <w:r w:rsidRPr="00CD0698">
        <w:rPr>
          <w:rFonts w:ascii="Times New Roman" w:hAnsi="Times New Roman" w:cs="Times New Roman"/>
        </w:rPr>
        <w:t>10.12. Решения общего собрания Участников Общества принимаются открытым голосованием.</w:t>
      </w:r>
    </w:p>
    <w:p w14:paraId="2B8FB3D5"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10.13. Общее собрание Участников Общества считается правомочным, если на нем присутствуют Участники, владеющие 50% уставного капитала Общества.</w:t>
      </w:r>
    </w:p>
    <w:p w14:paraId="0E48A80A" w14:textId="77777777" w:rsidR="005F7BB1" w:rsidRPr="00CD0698" w:rsidRDefault="005F7BB1" w:rsidP="0092646C">
      <w:pPr>
        <w:pStyle w:val="a"/>
        <w:spacing w:after="0"/>
        <w:jc w:val="both"/>
      </w:pPr>
    </w:p>
    <w:p w14:paraId="42F2B1FE" w14:textId="77777777" w:rsidR="0092646C" w:rsidRPr="00CD0698" w:rsidRDefault="0092646C" w:rsidP="0092646C">
      <w:pPr>
        <w:pStyle w:val="a"/>
        <w:spacing w:after="0"/>
        <w:jc w:val="center"/>
      </w:pPr>
      <w:r w:rsidRPr="00CD0698">
        <w:rPr>
          <w:rFonts w:ascii="Times New Roman" w:hAnsi="Times New Roman" w:cs="Times New Roman"/>
        </w:rPr>
        <w:t>11.  ГЕНЕРАЛЬНЫЙ ДИРЕКТОР ОБЩЕСТВА</w:t>
      </w:r>
    </w:p>
    <w:p w14:paraId="6C0F57EB" w14:textId="61303AB3" w:rsidR="00057793" w:rsidRDefault="00057793" w:rsidP="0092646C">
      <w:pPr>
        <w:pStyle w:val="a"/>
        <w:spacing w:after="0"/>
        <w:jc w:val="both"/>
        <w:rPr>
          <w:rFonts w:ascii="Times New Roman" w:hAnsi="Times New Roman" w:cs="Times New Roman"/>
        </w:rPr>
      </w:pPr>
      <w:r w:rsidRPr="00057793">
        <w:rPr>
          <w:rFonts w:ascii="Times New Roman" w:hAnsi="Times New Roman" w:cs="Times New Roman"/>
        </w:rPr>
        <w:t>11.1.</w:t>
      </w:r>
      <w:r w:rsidR="003C27DE" w:rsidRPr="003C27DE">
        <w:rPr>
          <w:rFonts w:ascii="Times New Roman" w:hAnsi="Times New Roman" w:cs="Times New Roman"/>
        </w:rPr>
        <w:t xml:space="preserve"> </w:t>
      </w:r>
      <w:r w:rsidRPr="00057793">
        <w:rPr>
          <w:rFonts w:ascii="Times New Roman" w:hAnsi="Times New Roman" w:cs="Times New Roman"/>
        </w:rPr>
        <w:t>Генеральный директор избирается общим собранием учредите</w:t>
      </w:r>
      <w:r w:rsidR="009F13A8">
        <w:rPr>
          <w:rFonts w:ascii="Times New Roman" w:hAnsi="Times New Roman" w:cs="Times New Roman"/>
        </w:rPr>
        <w:t>лей Общества</w:t>
      </w:r>
      <w:r w:rsidR="009F13A8" w:rsidRPr="009F13A8">
        <w:rPr>
          <w:rFonts w:ascii="Times New Roman" w:hAnsi="Times New Roman" w:cs="Times New Roman"/>
        </w:rPr>
        <w:t>,</w:t>
      </w:r>
      <w:r w:rsidRPr="00057793">
        <w:rPr>
          <w:rFonts w:ascii="Times New Roman" w:hAnsi="Times New Roman" w:cs="Times New Roman"/>
        </w:rPr>
        <w:t xml:space="preserve"> либо ед</w:t>
      </w:r>
      <w:r>
        <w:rPr>
          <w:rFonts w:ascii="Times New Roman" w:hAnsi="Times New Roman" w:cs="Times New Roman"/>
        </w:rPr>
        <w:t>инственным учредителем Общества</w:t>
      </w:r>
      <w:r w:rsidRPr="00057793">
        <w:rPr>
          <w:rFonts w:ascii="Times New Roman" w:hAnsi="Times New Roman" w:cs="Times New Roman"/>
        </w:rPr>
        <w:t xml:space="preserve"> на </w:t>
      </w:r>
      <w:r>
        <w:rPr>
          <w:rFonts w:ascii="Times New Roman" w:hAnsi="Times New Roman" w:cs="Times New Roman"/>
        </w:rPr>
        <w:t>1 год</w:t>
      </w:r>
      <w:r w:rsidRPr="00057793">
        <w:rPr>
          <w:rFonts w:ascii="Times New Roman" w:hAnsi="Times New Roman" w:cs="Times New Roman"/>
        </w:rPr>
        <w:t xml:space="preserve">.  Генеральный директор Общества может быть избран также и не из числа его Участников. </w:t>
      </w:r>
    </w:p>
    <w:p w14:paraId="58BF771C" w14:textId="7F62EBB3" w:rsidR="0092646C" w:rsidRPr="00CD0698" w:rsidRDefault="003C27DE" w:rsidP="0092646C">
      <w:pPr>
        <w:pStyle w:val="a"/>
        <w:spacing w:after="0"/>
        <w:jc w:val="both"/>
      </w:pPr>
      <w:r>
        <w:rPr>
          <w:rFonts w:ascii="Times New Roman" w:hAnsi="Times New Roman" w:cs="Times New Roman"/>
        </w:rPr>
        <w:t xml:space="preserve">11.2. </w:t>
      </w:r>
      <w:r w:rsidR="0092646C" w:rsidRPr="00CD0698">
        <w:rPr>
          <w:rFonts w:ascii="Times New Roman" w:hAnsi="Times New Roman" w:cs="Times New Roman"/>
        </w:rPr>
        <w:t>Договор между Обществом и Генеральным директором подписывается от имени Общества лицом, председательствующим на общем собрании Общества, на котором избрано лицо, осуществляющее функции единоличного органа управления Общества, или Участником Общества, уполномоченным решением общего собрания Участников Общества.</w:t>
      </w:r>
    </w:p>
    <w:p w14:paraId="444951CD" w14:textId="77777777" w:rsidR="0092646C" w:rsidRPr="00CD0698" w:rsidRDefault="0092646C" w:rsidP="0092646C">
      <w:pPr>
        <w:pStyle w:val="a"/>
        <w:spacing w:after="0"/>
        <w:jc w:val="both"/>
      </w:pPr>
      <w:r w:rsidRPr="00CD0698">
        <w:rPr>
          <w:rFonts w:ascii="Times New Roman" w:hAnsi="Times New Roman" w:cs="Times New Roman"/>
        </w:rPr>
        <w:t>11.3. В качестве единоличного органа управления Общества может выступать только физическое лицо.</w:t>
      </w:r>
    </w:p>
    <w:p w14:paraId="4BD3FD23" w14:textId="77777777" w:rsidR="0092646C" w:rsidRPr="00CD0698" w:rsidRDefault="0092646C" w:rsidP="0092646C">
      <w:pPr>
        <w:pStyle w:val="a"/>
        <w:spacing w:after="0"/>
        <w:jc w:val="both"/>
      </w:pPr>
      <w:r w:rsidRPr="00CD0698">
        <w:rPr>
          <w:rFonts w:ascii="Times New Roman" w:hAnsi="Times New Roman" w:cs="Times New Roman"/>
        </w:rPr>
        <w:t>11.4.  Генеральный директор Общества:</w:t>
      </w:r>
    </w:p>
    <w:p w14:paraId="1EA3157D"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без доверенности действует от имени Общества, в том числе представляет его интересы и совершает сделки;</w:t>
      </w:r>
    </w:p>
    <w:p w14:paraId="717C13DB"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выдает доверенности на право представительства от имени Общества, в том числе доверенности с правом передоверия;</w:t>
      </w:r>
    </w:p>
    <w:p w14:paraId="4012A248"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25E88963"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осуществляет иные полномочия, не отнесенные к компетенции общего собрания Участников Общества.</w:t>
      </w:r>
    </w:p>
    <w:p w14:paraId="64EB5DA6"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11.5. Порядок деятельности Генерального директора регулируется внутренними документами Общества, а также договором, заключенным между Обществом и лицом, осуществляющим функции его единоличного органа управления.</w:t>
      </w:r>
    </w:p>
    <w:p w14:paraId="14635051" w14:textId="77777777" w:rsidR="005F7BB1" w:rsidRPr="00CD0698" w:rsidRDefault="005F7BB1" w:rsidP="0092646C">
      <w:pPr>
        <w:pStyle w:val="a"/>
        <w:spacing w:after="0"/>
        <w:jc w:val="both"/>
        <w:rPr>
          <w:rFonts w:ascii="Times New Roman" w:hAnsi="Times New Roman" w:cs="Times New Roman"/>
        </w:rPr>
      </w:pPr>
    </w:p>
    <w:p w14:paraId="34749C78" w14:textId="77777777" w:rsidR="0092646C" w:rsidRPr="00CD0698" w:rsidRDefault="0092646C" w:rsidP="0092646C">
      <w:pPr>
        <w:pStyle w:val="a"/>
        <w:spacing w:after="0"/>
        <w:jc w:val="center"/>
      </w:pPr>
      <w:r w:rsidRPr="00CD0698">
        <w:rPr>
          <w:rFonts w:ascii="Times New Roman" w:hAnsi="Times New Roman" w:cs="Times New Roman"/>
        </w:rPr>
        <w:t>12.РЕОРГАНИЗАЦИЯ ОБЩЕСТВА</w:t>
      </w:r>
    </w:p>
    <w:p w14:paraId="78A38866" w14:textId="77777777" w:rsidR="0092646C" w:rsidRPr="00CD0698" w:rsidRDefault="0092646C" w:rsidP="0092646C">
      <w:pPr>
        <w:pStyle w:val="a"/>
        <w:spacing w:after="0"/>
        <w:jc w:val="both"/>
      </w:pPr>
      <w:r w:rsidRPr="00CD0698">
        <w:rPr>
          <w:rFonts w:ascii="Times New Roman" w:hAnsi="Times New Roman" w:cs="Times New Roman"/>
        </w:rPr>
        <w:t>12.1. Общество может быть добровольно реорганизовано.</w:t>
      </w:r>
    </w:p>
    <w:p w14:paraId="34B4A4F8" w14:textId="77777777" w:rsidR="0092646C" w:rsidRPr="00CD0698" w:rsidRDefault="0092646C" w:rsidP="0092646C">
      <w:pPr>
        <w:pStyle w:val="a"/>
        <w:spacing w:after="0"/>
        <w:jc w:val="both"/>
      </w:pPr>
      <w:r w:rsidRPr="00CD0698">
        <w:rPr>
          <w:rFonts w:ascii="Times New Roman" w:hAnsi="Times New Roman" w:cs="Times New Roman"/>
        </w:rPr>
        <w:t>12.2. Реорганизация Общества может быть осуществлена в форме слияния, присоединения, разделения, выделения и преобразования.</w:t>
      </w:r>
    </w:p>
    <w:p w14:paraId="112997F0" w14:textId="77777777" w:rsidR="0092646C" w:rsidRPr="00CD0698" w:rsidRDefault="0092646C" w:rsidP="0092646C">
      <w:pPr>
        <w:pStyle w:val="a"/>
        <w:spacing w:after="0"/>
        <w:jc w:val="both"/>
      </w:pPr>
      <w:r w:rsidRPr="00CD0698">
        <w:rPr>
          <w:rFonts w:ascii="Times New Roman" w:hAnsi="Times New Roman" w:cs="Times New Roman"/>
        </w:rPr>
        <w:lastRenderedPageBreak/>
        <w:t>12.3.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присоединившегося общества.</w:t>
      </w:r>
    </w:p>
    <w:p w14:paraId="03B67D80"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12.4.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14:paraId="410CEE3F" w14:textId="77777777" w:rsidR="005F7BB1" w:rsidRPr="00CD0698" w:rsidRDefault="005F7BB1" w:rsidP="0092646C">
      <w:pPr>
        <w:pStyle w:val="a"/>
        <w:spacing w:after="0"/>
        <w:jc w:val="both"/>
      </w:pPr>
    </w:p>
    <w:p w14:paraId="0AF94A88" w14:textId="77777777" w:rsidR="0092646C" w:rsidRPr="00CD0698" w:rsidRDefault="0092646C" w:rsidP="0092646C">
      <w:pPr>
        <w:pStyle w:val="a"/>
        <w:spacing w:after="0"/>
        <w:jc w:val="center"/>
      </w:pPr>
      <w:r w:rsidRPr="00CD0698">
        <w:rPr>
          <w:rFonts w:ascii="Times New Roman" w:hAnsi="Times New Roman" w:cs="Times New Roman"/>
        </w:rPr>
        <w:t>13.ЛИКВИДАЦИЯ ОБЩЕСТВА</w:t>
      </w:r>
    </w:p>
    <w:p w14:paraId="18ACEB45" w14:textId="77777777" w:rsidR="0092646C" w:rsidRPr="00CD0698" w:rsidRDefault="0092646C" w:rsidP="0092646C">
      <w:pPr>
        <w:pStyle w:val="a"/>
        <w:spacing w:after="0"/>
        <w:jc w:val="both"/>
      </w:pPr>
      <w:r w:rsidRPr="00CD0698">
        <w:rPr>
          <w:rFonts w:ascii="Times New Roman" w:hAnsi="Times New Roman" w:cs="Times New Roman"/>
        </w:rPr>
        <w:t>13.1.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w:t>
      </w:r>
    </w:p>
    <w:p w14:paraId="3CCA81D2" w14:textId="77777777" w:rsidR="0092646C" w:rsidRPr="00CD0698" w:rsidRDefault="0092646C" w:rsidP="0092646C">
      <w:pPr>
        <w:pStyle w:val="a"/>
        <w:spacing w:after="0"/>
        <w:jc w:val="both"/>
      </w:pPr>
      <w:r w:rsidRPr="00CD0698">
        <w:rPr>
          <w:rFonts w:ascii="Times New Roman" w:hAnsi="Times New Roman" w:cs="Times New Roman"/>
        </w:rPr>
        <w:t>13.2. Общество может быть ликвидировано также по решению суда по основаниям, предусмотренным Гражданским кодексом Российской Федерации.</w:t>
      </w:r>
    </w:p>
    <w:p w14:paraId="3FE32144" w14:textId="77777777" w:rsidR="0092646C" w:rsidRPr="00CD0698" w:rsidRDefault="0092646C" w:rsidP="0092646C">
      <w:pPr>
        <w:pStyle w:val="a"/>
        <w:spacing w:after="0"/>
        <w:jc w:val="both"/>
      </w:pPr>
      <w:r w:rsidRPr="00CD0698">
        <w:rPr>
          <w:rFonts w:ascii="Times New Roman" w:hAnsi="Times New Roman" w:cs="Times New Roman"/>
        </w:rPr>
        <w:t>13.3. Ликвидация Общества влечет за собой его прекращение без перехода прав и обязанностей в порядке правопреемства к другим лицам.</w:t>
      </w:r>
    </w:p>
    <w:p w14:paraId="07800E97" w14:textId="77777777" w:rsidR="0092646C" w:rsidRPr="00CD0698" w:rsidRDefault="0092646C" w:rsidP="0092646C">
      <w:pPr>
        <w:pStyle w:val="a"/>
        <w:spacing w:after="0"/>
        <w:jc w:val="both"/>
      </w:pPr>
      <w:r w:rsidRPr="00CD0698">
        <w:rPr>
          <w:rFonts w:ascii="Times New Roman" w:hAnsi="Times New Roman" w:cs="Times New Roman"/>
        </w:rPr>
        <w:t>13.4. 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w:t>
      </w:r>
    </w:p>
    <w:p w14:paraId="56BC6503" w14:textId="77777777" w:rsidR="0092646C" w:rsidRPr="00CD0698" w:rsidRDefault="0092646C" w:rsidP="0092646C">
      <w:pPr>
        <w:pStyle w:val="a"/>
        <w:spacing w:after="0"/>
        <w:jc w:val="both"/>
      </w:pPr>
      <w:r w:rsidRPr="00CD0698">
        <w:rPr>
          <w:rFonts w:ascii="Times New Roman" w:hAnsi="Times New Roman" w:cs="Times New Roman"/>
        </w:rPr>
        <w:t>13.5. Общее собрание Участников добровольно ликвидируемого Общества принимает решение о ликвидации Общества и назначении по согласованию с органом, осуществляющим государственную регистрацию юридических лиц, ликвидационной комиссии.</w:t>
      </w:r>
    </w:p>
    <w:p w14:paraId="147BF9BC" w14:textId="77777777" w:rsidR="0092646C" w:rsidRPr="00CD0698" w:rsidRDefault="0092646C" w:rsidP="0092646C">
      <w:pPr>
        <w:pStyle w:val="a"/>
        <w:spacing w:after="0"/>
        <w:jc w:val="both"/>
      </w:pPr>
      <w:r w:rsidRPr="00CD0698">
        <w:rPr>
          <w:rFonts w:ascii="Times New Roman" w:hAnsi="Times New Roman" w:cs="Times New Roman"/>
        </w:rPr>
        <w:t>13.6.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73286C5F" w14:textId="77777777" w:rsidR="0092646C" w:rsidRPr="00CD0698" w:rsidRDefault="0092646C" w:rsidP="0092646C">
      <w:pPr>
        <w:pStyle w:val="a"/>
        <w:spacing w:after="0"/>
        <w:jc w:val="both"/>
      </w:pPr>
      <w:r w:rsidRPr="00CD0698">
        <w:rPr>
          <w:rFonts w:ascii="Times New Roman" w:hAnsi="Times New Roman" w:cs="Times New Roman"/>
        </w:rPr>
        <w:t>13.7. Общество может быть ликвидировано в результате выхода из Общества единственного Участника.</w:t>
      </w:r>
    </w:p>
    <w:p w14:paraId="70D278DC"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13.8. Порядок ликвидации Общества определяется Гражданским кодексом Российской Федерации и другими федеральными законами.</w:t>
      </w:r>
    </w:p>
    <w:p w14:paraId="281CB0EB" w14:textId="77777777" w:rsidR="005F7BB1" w:rsidRPr="00CD0698" w:rsidRDefault="005F7BB1" w:rsidP="0092646C">
      <w:pPr>
        <w:pStyle w:val="a"/>
        <w:spacing w:after="0"/>
        <w:jc w:val="both"/>
      </w:pPr>
    </w:p>
    <w:p w14:paraId="557395F8" w14:textId="77777777" w:rsidR="0092646C" w:rsidRPr="00CD0698" w:rsidRDefault="0092646C" w:rsidP="0092646C">
      <w:pPr>
        <w:pStyle w:val="a"/>
        <w:spacing w:after="0"/>
        <w:jc w:val="center"/>
      </w:pPr>
      <w:r w:rsidRPr="00CD0698">
        <w:rPr>
          <w:rFonts w:ascii="Times New Roman" w:hAnsi="Times New Roman" w:cs="Times New Roman"/>
        </w:rPr>
        <w:t>14.РАСПРЕДЕЛЕНИЕ ИМУЩЕСТВА ЛИКВИДИРУЕМОГО</w:t>
      </w:r>
    </w:p>
    <w:p w14:paraId="4E4D2349" w14:textId="77777777" w:rsidR="0092646C" w:rsidRPr="00CD0698" w:rsidRDefault="0092646C" w:rsidP="0092646C">
      <w:pPr>
        <w:pStyle w:val="a"/>
        <w:spacing w:after="0"/>
        <w:jc w:val="center"/>
      </w:pPr>
      <w:r w:rsidRPr="00CD0698">
        <w:rPr>
          <w:rFonts w:ascii="Times New Roman" w:hAnsi="Times New Roman" w:cs="Times New Roman"/>
        </w:rPr>
        <w:t>ОБЩЕСТВА МЕЖДУ ЕГО УЧАСТНИКАМИ</w:t>
      </w:r>
    </w:p>
    <w:p w14:paraId="004F7958" w14:textId="77777777" w:rsidR="0092646C" w:rsidRPr="00CD0698" w:rsidRDefault="0092646C" w:rsidP="0092646C">
      <w:pPr>
        <w:pStyle w:val="a"/>
        <w:spacing w:after="0"/>
        <w:jc w:val="both"/>
      </w:pPr>
      <w:r w:rsidRPr="00CD0698">
        <w:rPr>
          <w:rFonts w:ascii="Times New Roman" w:hAnsi="Times New Roman" w:cs="Times New Roman"/>
        </w:rPr>
        <w:t>14.1.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14:paraId="03EEE5F0"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в первую очередь осуществляется выплата Участникам Общества распределенной, но не выплаченной части прибыли;</w:t>
      </w:r>
    </w:p>
    <w:p w14:paraId="7EF7C7CE"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 xml:space="preserve"> во вторую очередь осуществляется распределение имущества ликвидируемого Общества между Участниками Общества пропорционально их долям уставного капитала Общества.</w:t>
      </w:r>
    </w:p>
    <w:p w14:paraId="02B92B14" w14:textId="77777777" w:rsidR="0092646C" w:rsidRPr="00CD0698" w:rsidRDefault="0092646C" w:rsidP="0092646C">
      <w:pPr>
        <w:pStyle w:val="a"/>
        <w:spacing w:after="0"/>
        <w:jc w:val="both"/>
      </w:pPr>
      <w:r w:rsidRPr="00CD0698">
        <w:rPr>
          <w:rFonts w:ascii="Times New Roman" w:hAnsi="Times New Roman" w:cs="Times New Roman"/>
        </w:rPr>
        <w:t>14.2. Требования каждой очереди удовлетворяются после полного удовлетворения требований предыдущей очереди.</w:t>
      </w:r>
    </w:p>
    <w:p w14:paraId="14B6478E"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14.3. 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уставного капитала Общества.</w:t>
      </w:r>
    </w:p>
    <w:p w14:paraId="6FBBEC87" w14:textId="77777777" w:rsidR="005F7BB1" w:rsidRPr="00CD0698" w:rsidRDefault="005F7BB1" w:rsidP="0092646C">
      <w:pPr>
        <w:pStyle w:val="a"/>
        <w:spacing w:after="0"/>
        <w:jc w:val="both"/>
      </w:pPr>
    </w:p>
    <w:p w14:paraId="2FE3C94A" w14:textId="77777777" w:rsidR="0092646C" w:rsidRPr="00CD0698" w:rsidRDefault="0092646C" w:rsidP="0092646C">
      <w:pPr>
        <w:pStyle w:val="a"/>
        <w:spacing w:after="0"/>
        <w:jc w:val="center"/>
      </w:pPr>
      <w:r w:rsidRPr="00CD0698">
        <w:rPr>
          <w:rFonts w:ascii="Times New Roman" w:hAnsi="Times New Roman" w:cs="Times New Roman"/>
        </w:rPr>
        <w:t>15.ПУБЛИЧНАЯ ОТЧЕТНОСТЬ ОБЩЕСТВА</w:t>
      </w:r>
    </w:p>
    <w:p w14:paraId="50ADD6ED" w14:textId="77777777" w:rsidR="0092646C" w:rsidRPr="00CD0698" w:rsidRDefault="0092646C" w:rsidP="0092646C">
      <w:pPr>
        <w:pStyle w:val="a"/>
        <w:spacing w:after="0"/>
        <w:jc w:val="both"/>
      </w:pPr>
      <w:r w:rsidRPr="00CD0698">
        <w:rPr>
          <w:rFonts w:ascii="Times New Roman" w:hAnsi="Times New Roman" w:cs="Times New Roman"/>
        </w:rPr>
        <w:t>15.1. Общество не обязано публиковать отчетность о своей деятельности, за исключением случаев, предусмотренных настоящим Уставом.</w:t>
      </w:r>
    </w:p>
    <w:p w14:paraId="176DE9FC" w14:textId="6EB63499" w:rsidR="005F7BB1"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15.1.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14:paraId="03CF0F12" w14:textId="77777777" w:rsidR="0092646C" w:rsidRPr="00CD0698" w:rsidRDefault="0092646C" w:rsidP="0092646C">
      <w:pPr>
        <w:pStyle w:val="a"/>
        <w:spacing w:after="0"/>
        <w:jc w:val="center"/>
      </w:pPr>
      <w:r w:rsidRPr="00CD0698">
        <w:rPr>
          <w:rFonts w:ascii="Times New Roman" w:hAnsi="Times New Roman" w:cs="Times New Roman"/>
        </w:rPr>
        <w:t>16.ХРАНЕНИЕ ДОКУМЕНТОВ ОБЩЕСТВА И ПОРЯДОК</w:t>
      </w:r>
    </w:p>
    <w:p w14:paraId="3981CCE1" w14:textId="77777777" w:rsidR="0092646C" w:rsidRPr="00CD0698" w:rsidRDefault="0092646C" w:rsidP="0092646C">
      <w:pPr>
        <w:pStyle w:val="a"/>
        <w:spacing w:after="0"/>
        <w:jc w:val="center"/>
      </w:pPr>
      <w:r w:rsidRPr="00CD0698">
        <w:rPr>
          <w:rFonts w:ascii="Times New Roman" w:hAnsi="Times New Roman" w:cs="Times New Roman"/>
        </w:rPr>
        <w:lastRenderedPageBreak/>
        <w:t>ПРЕДОСТАВЛЕНИЯ ИНФОРМАЦИИ</w:t>
      </w:r>
    </w:p>
    <w:p w14:paraId="439D9513" w14:textId="77777777" w:rsidR="0092646C" w:rsidRPr="00CD0698" w:rsidRDefault="0092646C" w:rsidP="0092646C">
      <w:pPr>
        <w:pStyle w:val="a"/>
        <w:spacing w:after="0"/>
        <w:jc w:val="both"/>
      </w:pPr>
      <w:r w:rsidRPr="00CD0698">
        <w:rPr>
          <w:rFonts w:ascii="Times New Roman" w:hAnsi="Times New Roman" w:cs="Times New Roman"/>
        </w:rPr>
        <w:t>16.1. Общество обязано хранить следующие документы (далее «Документы»):</w:t>
      </w:r>
    </w:p>
    <w:p w14:paraId="0F6CE2BB"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учредительные документы Общества, а также внесенные в учредительные документы Общества и зарегистрированные в установленном порядке изменения и дополнения;</w:t>
      </w:r>
    </w:p>
    <w:p w14:paraId="5F42D7D4"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протоколы собрания учредителей Общества или решения единственного Участника, содержащие решение о создании Общества и об утверждении денежной оценки не денежных вкладов в уставный капитал Общества, а также иные решения, связанные с созданием Общества;</w:t>
      </w:r>
    </w:p>
    <w:p w14:paraId="225ECD30"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документ, подтверждающий государственную регистрацию Общества; документы, подтверждающие права Общества на имущество, находящееся на балансе;</w:t>
      </w:r>
    </w:p>
    <w:p w14:paraId="29F276DE"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внутренние документы Общества;</w:t>
      </w:r>
    </w:p>
    <w:p w14:paraId="55C6E09D"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положения о филиалах и представительствах Общества;</w:t>
      </w:r>
    </w:p>
    <w:p w14:paraId="49A3C931"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документы, связанные с эмиссией облигаций и иных эмиссионных ценных бумаг Общества;</w:t>
      </w:r>
    </w:p>
    <w:p w14:paraId="2B6A34B1"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14:paraId="2474469D"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списки аффилированных лиц Общества;</w:t>
      </w:r>
    </w:p>
    <w:p w14:paraId="1BC5C67C"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заключения ревизионной комиссии (ревизора) Общества, аудитора, государственных и муниципальных органов финансового контроля;</w:t>
      </w:r>
    </w:p>
    <w:p w14:paraId="0D5C4789" w14:textId="77777777" w:rsidR="0092646C" w:rsidRPr="00CD0698" w:rsidRDefault="0092646C" w:rsidP="0092646C">
      <w:pPr>
        <w:pStyle w:val="a"/>
        <w:spacing w:after="0"/>
        <w:jc w:val="both"/>
      </w:pPr>
      <w:r w:rsidRPr="00CD0698">
        <w:rPr>
          <w:rFonts w:ascii="Times New Roman" w:hAnsi="Times New Roman" w:cs="Times New Roman"/>
        </w:rPr>
        <w:t>•</w:t>
      </w:r>
      <w:r w:rsidRPr="00CD0698">
        <w:rPr>
          <w:rFonts w:ascii="Times New Roman" w:hAnsi="Times New Roman" w:cs="Times New Roman"/>
        </w:rPr>
        <w:tab/>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исполнительных органов Общества.</w:t>
      </w:r>
    </w:p>
    <w:p w14:paraId="283106FF" w14:textId="77777777" w:rsidR="0092646C" w:rsidRPr="00CD0698" w:rsidRDefault="0092646C" w:rsidP="0092646C">
      <w:pPr>
        <w:pStyle w:val="a"/>
        <w:spacing w:after="0"/>
        <w:jc w:val="both"/>
      </w:pPr>
      <w:r w:rsidRPr="00CD0698">
        <w:rPr>
          <w:rFonts w:ascii="Times New Roman" w:hAnsi="Times New Roman" w:cs="Times New Roman"/>
        </w:rPr>
        <w:t>16.2. Документы Общество обязано хранить по месту нахождения его исполнительного органа.</w:t>
      </w:r>
    </w:p>
    <w:p w14:paraId="7BE62F43" w14:textId="77777777" w:rsidR="0092646C" w:rsidRPr="00CD0698" w:rsidRDefault="0092646C" w:rsidP="0092646C">
      <w:pPr>
        <w:pStyle w:val="a"/>
        <w:spacing w:after="0"/>
        <w:jc w:val="both"/>
      </w:pPr>
      <w:r w:rsidRPr="00CD0698">
        <w:rPr>
          <w:rFonts w:ascii="Times New Roman" w:hAnsi="Times New Roman" w:cs="Times New Roman"/>
        </w:rPr>
        <w:t>16.3. По требованию Участника Общества или любого заинтересованного лица Общество обязано в разумные сроки предоставить им возможность ознакомиться с учредительными документами Общества, в том числе с изменениями. Общество обязано по требованию Участника Общества предоставить ему копии действующих учредительного договора и устава Общества. Плата, взимаемая Обществом за предоставление копий, не может превышать затраты на их изготовление.</w:t>
      </w:r>
    </w:p>
    <w:p w14:paraId="48B01A3F" w14:textId="77777777" w:rsidR="0092646C" w:rsidRPr="00CD0698" w:rsidRDefault="0092646C" w:rsidP="0092646C">
      <w:pPr>
        <w:pStyle w:val="a"/>
        <w:spacing w:after="0"/>
        <w:jc w:val="both"/>
        <w:rPr>
          <w:rFonts w:ascii="Times New Roman" w:hAnsi="Times New Roman" w:cs="Times New Roman"/>
        </w:rPr>
      </w:pPr>
      <w:r w:rsidRPr="00CD0698">
        <w:rPr>
          <w:rFonts w:ascii="Times New Roman" w:hAnsi="Times New Roman" w:cs="Times New Roman"/>
        </w:rPr>
        <w:t>16.4. Документы предоставляются Участникам Общества, а в случаях, установленных действующим законодательством, также органу, осуществляющему государственную регистрацию, иным государственным органам и заинтересованным лицам по их письменному запросу, направленному по почтовому адресу Общества.</w:t>
      </w:r>
    </w:p>
    <w:p w14:paraId="5F0CB96E" w14:textId="77777777" w:rsidR="005F7BB1" w:rsidRPr="00CD0698" w:rsidRDefault="005F7BB1" w:rsidP="0092646C">
      <w:pPr>
        <w:pStyle w:val="a"/>
        <w:spacing w:after="0"/>
        <w:jc w:val="both"/>
      </w:pPr>
    </w:p>
    <w:p w14:paraId="26EBB4EF" w14:textId="77777777" w:rsidR="0092646C" w:rsidRPr="00CD0698" w:rsidRDefault="0092646C" w:rsidP="0092646C">
      <w:pPr>
        <w:pStyle w:val="a"/>
        <w:spacing w:after="0"/>
        <w:jc w:val="center"/>
        <w:rPr>
          <w:rFonts w:ascii="Times New Roman" w:hAnsi="Times New Roman" w:cs="Times New Roman"/>
        </w:rPr>
      </w:pPr>
      <w:r w:rsidRPr="00CD0698">
        <w:rPr>
          <w:rFonts w:ascii="Times New Roman" w:hAnsi="Times New Roman" w:cs="Times New Roman"/>
        </w:rPr>
        <w:t>17. ПРАВО, ПОДЛЕЖАЩЕЕ ПРИМЕНЕНИЮ</w:t>
      </w:r>
    </w:p>
    <w:p w14:paraId="3B890AB1" w14:textId="77777777" w:rsidR="0092646C" w:rsidRPr="00CD0698" w:rsidRDefault="0092646C" w:rsidP="0092646C">
      <w:pPr>
        <w:pStyle w:val="a"/>
        <w:spacing w:after="0"/>
        <w:jc w:val="both"/>
      </w:pPr>
      <w:r w:rsidRPr="00CD0698">
        <w:rPr>
          <w:rFonts w:ascii="Times New Roman" w:hAnsi="Times New Roman" w:cs="Times New Roman"/>
        </w:rPr>
        <w:t>17.1. В отношениях, не урегулированных положениями настоящего Устава, Общество, Участники и органы Общества руководствуются действующим законодательством Российской Федерации, международными договорами Российской Федерации и иными международными соглашениями, ратифицированными Российской Федерацией.</w:t>
      </w:r>
    </w:p>
    <w:p w14:paraId="136C0849" w14:textId="77777777" w:rsidR="0092646C" w:rsidRPr="00CD0698" w:rsidRDefault="0092646C" w:rsidP="0092646C">
      <w:pPr>
        <w:pStyle w:val="a"/>
        <w:spacing w:after="0"/>
        <w:jc w:val="center"/>
        <w:rPr>
          <w:rFonts w:ascii="Times New Roman" w:hAnsi="Times New Roman" w:cs="Times New Roman"/>
        </w:rPr>
      </w:pPr>
    </w:p>
    <w:p w14:paraId="3286A625" w14:textId="08D900E2" w:rsidR="0092646C" w:rsidRPr="00CD0698" w:rsidRDefault="005F7BB1" w:rsidP="0092646C">
      <w:pPr>
        <w:pStyle w:val="a"/>
        <w:spacing w:after="0"/>
        <w:jc w:val="center"/>
      </w:pPr>
      <w:r w:rsidRPr="00CD0698">
        <w:rPr>
          <w:rFonts w:ascii="Times New Roman" w:hAnsi="Times New Roman" w:cs="Times New Roman"/>
        </w:rPr>
        <w:t>18. ЗАКЛЮЧИТЕЛЬНЫЕ ПОЛОЖЕНИ</w:t>
      </w:r>
      <w:r w:rsidR="0092646C" w:rsidRPr="00CD0698">
        <w:rPr>
          <w:rFonts w:ascii="Times New Roman" w:hAnsi="Times New Roman" w:cs="Times New Roman"/>
        </w:rPr>
        <w:t>Я</w:t>
      </w:r>
    </w:p>
    <w:p w14:paraId="72A0BA2C" w14:textId="77777777" w:rsidR="0092646C" w:rsidRPr="00CD0698" w:rsidRDefault="0092646C" w:rsidP="0092646C">
      <w:pPr>
        <w:pStyle w:val="a"/>
        <w:spacing w:after="0"/>
        <w:jc w:val="both"/>
      </w:pPr>
      <w:r w:rsidRPr="00CD0698">
        <w:rPr>
          <w:rFonts w:ascii="Times New Roman" w:hAnsi="Times New Roman" w:cs="Times New Roman"/>
        </w:rPr>
        <w:t>18.1. Устав вступает в силу с момента государственной регистрации и действует до момента прекращения деятельности Общества. Изменения и дополнения к настоящему Уставу вступают в силу с момента государственной регистрации изменений и дополнений.</w:t>
      </w:r>
    </w:p>
    <w:p w14:paraId="1B1316EF" w14:textId="77777777" w:rsidR="0092646C" w:rsidRPr="00CD0698" w:rsidRDefault="0092646C" w:rsidP="0092646C"/>
    <w:p w14:paraId="4663867F" w14:textId="77777777" w:rsidR="00CC5621" w:rsidRPr="00CD0698" w:rsidRDefault="00CC5621"/>
    <w:sectPr w:rsidR="00CC5621" w:rsidRPr="00CD0698" w:rsidSect="00275E79">
      <w:footerReference w:type="default" r:id="rId8"/>
      <w:pgSz w:w="11905" w:h="16837"/>
      <w:pgMar w:top="567" w:right="850" w:bottom="567" w:left="1701" w:header="720" w:footer="284"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D395" w14:textId="77777777" w:rsidR="001B7CBC" w:rsidRDefault="001B7CBC">
      <w:pPr>
        <w:spacing w:after="0" w:line="240" w:lineRule="auto"/>
      </w:pPr>
      <w:r>
        <w:separator/>
      </w:r>
    </w:p>
  </w:endnote>
  <w:endnote w:type="continuationSeparator" w:id="0">
    <w:p w14:paraId="66E7867D" w14:textId="77777777" w:rsidR="001B7CBC" w:rsidRDefault="001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41306"/>
      <w:docPartObj>
        <w:docPartGallery w:val="Page Numbers (Bottom of Page)"/>
        <w:docPartUnique/>
      </w:docPartObj>
    </w:sdtPr>
    <w:sdtEndPr/>
    <w:sdtContent>
      <w:p w14:paraId="7DBE9916" w14:textId="4AD04323" w:rsidR="00275E79" w:rsidRDefault="00275E79" w:rsidP="00275E79">
        <w:pPr>
          <w:pStyle w:val="Footer"/>
          <w:jc w:val="right"/>
        </w:pPr>
        <w:r>
          <w:rPr>
            <w:rStyle w:val="PageNumber"/>
          </w:rPr>
          <w:fldChar w:fldCharType="begin"/>
        </w:r>
        <w:r>
          <w:rPr>
            <w:rStyle w:val="PageNumber"/>
          </w:rPr>
          <w:instrText xml:space="preserve"> PAGE </w:instrText>
        </w:r>
        <w:r>
          <w:rPr>
            <w:rStyle w:val="PageNumber"/>
          </w:rPr>
          <w:fldChar w:fldCharType="separate"/>
        </w:r>
        <w:r w:rsidR="00B8532E">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2F9C" w14:textId="77777777" w:rsidR="001B7CBC" w:rsidRDefault="001B7CBC">
      <w:pPr>
        <w:spacing w:after="0" w:line="240" w:lineRule="auto"/>
      </w:pPr>
      <w:r>
        <w:separator/>
      </w:r>
    </w:p>
  </w:footnote>
  <w:footnote w:type="continuationSeparator" w:id="0">
    <w:p w14:paraId="5BDE1732" w14:textId="77777777" w:rsidR="001B7CBC" w:rsidRDefault="001B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6C"/>
    <w:rsid w:val="00026E3F"/>
    <w:rsid w:val="000471AE"/>
    <w:rsid w:val="00057793"/>
    <w:rsid w:val="00076EF7"/>
    <w:rsid w:val="001B1E77"/>
    <w:rsid w:val="001B7CBC"/>
    <w:rsid w:val="001D23B0"/>
    <w:rsid w:val="002028E4"/>
    <w:rsid w:val="00227757"/>
    <w:rsid w:val="00275E79"/>
    <w:rsid w:val="002E2FDC"/>
    <w:rsid w:val="002F3860"/>
    <w:rsid w:val="003374C2"/>
    <w:rsid w:val="003C27DE"/>
    <w:rsid w:val="004A781C"/>
    <w:rsid w:val="005D3F29"/>
    <w:rsid w:val="005F7BB1"/>
    <w:rsid w:val="00633374"/>
    <w:rsid w:val="006C7B86"/>
    <w:rsid w:val="006F09A9"/>
    <w:rsid w:val="00711703"/>
    <w:rsid w:val="007A1129"/>
    <w:rsid w:val="00851711"/>
    <w:rsid w:val="0086376B"/>
    <w:rsid w:val="008A28EB"/>
    <w:rsid w:val="008C7483"/>
    <w:rsid w:val="008E6919"/>
    <w:rsid w:val="0092646C"/>
    <w:rsid w:val="009332DA"/>
    <w:rsid w:val="009564C9"/>
    <w:rsid w:val="009F13A8"/>
    <w:rsid w:val="00A62383"/>
    <w:rsid w:val="00AA4F11"/>
    <w:rsid w:val="00B241F1"/>
    <w:rsid w:val="00B37D48"/>
    <w:rsid w:val="00B41A46"/>
    <w:rsid w:val="00B8532E"/>
    <w:rsid w:val="00C96380"/>
    <w:rsid w:val="00CC5621"/>
    <w:rsid w:val="00CD0698"/>
    <w:rsid w:val="00CE22ED"/>
    <w:rsid w:val="00D8100B"/>
    <w:rsid w:val="00DA3935"/>
    <w:rsid w:val="00DF6871"/>
    <w:rsid w:val="00E264A7"/>
    <w:rsid w:val="00EC550D"/>
    <w:rsid w:val="00F914EE"/>
    <w:rsid w:val="00FD1B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0BDAE"/>
  <w15:docId w15:val="{6FA37693-7AB3-465F-8535-8BB125A0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646C"/>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92646C"/>
    <w:pPr>
      <w:tabs>
        <w:tab w:val="left" w:pos="709"/>
      </w:tabs>
      <w:suppressAutoHyphens/>
      <w:spacing w:after="200" w:line="276" w:lineRule="atLeast"/>
    </w:pPr>
    <w:rPr>
      <w:rFonts w:ascii="Calibri" w:eastAsia="Arial Unicode MS" w:hAnsi="Calibri"/>
    </w:rPr>
  </w:style>
  <w:style w:type="paragraph" w:customStyle="1" w:styleId="ConsPlusNormal">
    <w:name w:val="ConsPlusNormal"/>
    <w:rsid w:val="0092646C"/>
    <w:pPr>
      <w:widowControl w:val="0"/>
      <w:tabs>
        <w:tab w:val="left" w:pos="709"/>
      </w:tabs>
      <w:suppressAutoHyphens/>
      <w:spacing w:after="200" w:line="276" w:lineRule="atLeast"/>
    </w:pPr>
    <w:rPr>
      <w:rFonts w:ascii="Calibri" w:eastAsia="Arial Unicode MS" w:hAnsi="Calibri"/>
    </w:rPr>
  </w:style>
  <w:style w:type="paragraph" w:styleId="Footer">
    <w:name w:val="footer"/>
    <w:basedOn w:val="a"/>
    <w:link w:val="FooterChar"/>
    <w:uiPriority w:val="99"/>
    <w:rsid w:val="0092646C"/>
    <w:pPr>
      <w:suppressLineNumbers/>
      <w:tabs>
        <w:tab w:val="center" w:pos="4677"/>
        <w:tab w:val="right" w:pos="9355"/>
      </w:tabs>
      <w:spacing w:after="0" w:line="100" w:lineRule="atLeast"/>
    </w:pPr>
  </w:style>
  <w:style w:type="character" w:customStyle="1" w:styleId="FooterChar">
    <w:name w:val="Footer Char"/>
    <w:basedOn w:val="DefaultParagraphFont"/>
    <w:link w:val="Footer"/>
    <w:uiPriority w:val="99"/>
    <w:rsid w:val="0092646C"/>
    <w:rPr>
      <w:rFonts w:ascii="Calibri" w:eastAsia="Arial Unicode MS" w:hAnsi="Calibri"/>
    </w:rPr>
  </w:style>
  <w:style w:type="paragraph" w:styleId="ListParagraph">
    <w:name w:val="List Paragraph"/>
    <w:basedOn w:val="Normal"/>
    <w:uiPriority w:val="34"/>
    <w:qFormat/>
    <w:rsid w:val="00026E3F"/>
    <w:pPr>
      <w:ind w:left="720"/>
      <w:contextualSpacing/>
    </w:pPr>
    <w:rPr>
      <w:rFonts w:eastAsiaTheme="minorHAnsi"/>
      <w:lang w:eastAsia="en-US"/>
    </w:rPr>
  </w:style>
  <w:style w:type="paragraph" w:styleId="Header">
    <w:name w:val="header"/>
    <w:basedOn w:val="Normal"/>
    <w:link w:val="HeaderChar"/>
    <w:uiPriority w:val="99"/>
    <w:unhideWhenUsed/>
    <w:rsid w:val="00275E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E79"/>
    <w:rPr>
      <w:rFonts w:eastAsiaTheme="minorEastAsia"/>
      <w:lang w:eastAsia="ru-RU"/>
    </w:rPr>
  </w:style>
  <w:style w:type="character" w:styleId="PageNumber">
    <w:name w:val="page number"/>
    <w:basedOn w:val="DefaultParagraphFont"/>
    <w:uiPriority w:val="99"/>
    <w:semiHidden/>
    <w:unhideWhenUsed/>
    <w:rsid w:val="00275E79"/>
  </w:style>
  <w:style w:type="paragraph" w:styleId="BodyTextIndent3">
    <w:name w:val="Body Text Indent 3"/>
    <w:basedOn w:val="Normal"/>
    <w:link w:val="BodyTextIndent3Char"/>
    <w:rsid w:val="00F914E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914E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C461-653D-436D-8767-F113C99E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5642</Words>
  <Characters>32162</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PipiLolo</dc:creator>
  <cp:keywords/>
  <dc:description/>
  <cp:lastModifiedBy>Alexey Vorobjev</cp:lastModifiedBy>
  <cp:revision>25</cp:revision>
  <dcterms:created xsi:type="dcterms:W3CDTF">2014-12-03T13:13:00Z</dcterms:created>
  <dcterms:modified xsi:type="dcterms:W3CDTF">2016-05-26T10:49:00Z</dcterms:modified>
</cp:coreProperties>
</file>